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3D027" w14:textId="77777777" w:rsidR="007E2B51" w:rsidRPr="0017303D" w:rsidRDefault="00000000">
      <w:pPr>
        <w:keepNext/>
        <w:tabs>
          <w:tab w:val="left" w:pos="720"/>
          <w:tab w:val="left" w:pos="2700"/>
        </w:tabs>
        <w:jc w:val="center"/>
        <w:outlineLvl w:val="0"/>
        <w:rPr>
          <w:rFonts w:ascii="Times New Roman" w:eastAsia="黑体" w:hAnsi="Times New Roman" w:cs="Arial"/>
          <w:b/>
          <w:bCs/>
          <w:sz w:val="30"/>
          <w:szCs w:val="24"/>
        </w:rPr>
      </w:pPr>
      <w:bookmarkStart w:id="0" w:name="_Toc45149942"/>
      <w:bookmarkStart w:id="1" w:name="_Toc72821553"/>
      <w:r>
        <w:rPr>
          <w:rFonts w:ascii="Times New Roman" w:eastAsia="黑体" w:hAnsi="Times New Roman" w:cs="Arial" w:hint="eastAsia"/>
          <w:b/>
          <w:bCs/>
          <w:sz w:val="30"/>
          <w:szCs w:val="24"/>
        </w:rPr>
        <w:t xml:space="preserve">  </w:t>
      </w:r>
      <w:r w:rsidRPr="0017303D">
        <w:rPr>
          <w:rFonts w:ascii="Times New Roman" w:eastAsia="黑体" w:hAnsi="Times New Roman" w:cs="Arial" w:hint="eastAsia"/>
          <w:b/>
          <w:bCs/>
          <w:sz w:val="30"/>
          <w:szCs w:val="24"/>
        </w:rPr>
        <w:t>习近平新时代中国特色社会主义思想概论</w:t>
      </w:r>
      <w:r w:rsidRPr="0017303D">
        <w:rPr>
          <w:rFonts w:ascii="Times New Roman" w:eastAsia="黑体" w:hAnsi="Times New Roman" w:cs="Arial"/>
          <w:b/>
          <w:bCs/>
          <w:sz w:val="30"/>
          <w:szCs w:val="24"/>
        </w:rPr>
        <w:t>课程教学大纲</w:t>
      </w:r>
      <w:bookmarkEnd w:id="0"/>
      <w:bookmarkEnd w:id="1"/>
    </w:p>
    <w:p w14:paraId="299538F1" w14:textId="77777777" w:rsidR="007E2B51" w:rsidRPr="0017303D" w:rsidRDefault="00000000">
      <w:pPr>
        <w:jc w:val="center"/>
        <w:rPr>
          <w:rFonts w:ascii="Times New Roman" w:eastAsia="宋体" w:hAnsi="Times New Roman" w:cs="Times New Roman"/>
          <w:b/>
          <w:bCs/>
          <w:sz w:val="30"/>
          <w:szCs w:val="24"/>
        </w:rPr>
      </w:pPr>
      <w:r w:rsidRPr="0017303D">
        <w:rPr>
          <w:rFonts w:ascii="Times New Roman" w:eastAsia="宋体" w:hAnsi="Times New Roman" w:cs="Times New Roman" w:hint="eastAsia"/>
          <w:b/>
          <w:bCs/>
          <w:sz w:val="30"/>
          <w:szCs w:val="24"/>
        </w:rPr>
        <w:t>（</w:t>
      </w:r>
      <w:r w:rsidRPr="0017303D">
        <w:rPr>
          <w:rFonts w:ascii="Times New Roman" w:eastAsia="宋体" w:hAnsi="Times New Roman" w:cs="Times New Roman" w:hint="eastAsia"/>
          <w:b/>
          <w:bCs/>
          <w:sz w:val="30"/>
          <w:szCs w:val="24"/>
        </w:rPr>
        <w:t>Introduction to Xi Jinping Thought on Socialism with Chinese Characteristics for a New Era</w:t>
      </w:r>
      <w:r w:rsidRPr="0017303D">
        <w:rPr>
          <w:rFonts w:ascii="Times New Roman" w:eastAsia="宋体" w:hAnsi="Times New Roman" w:cs="Times New Roman" w:hint="eastAsia"/>
          <w:b/>
          <w:bCs/>
          <w:sz w:val="30"/>
          <w:szCs w:val="24"/>
        </w:rPr>
        <w:t>）</w:t>
      </w:r>
    </w:p>
    <w:p w14:paraId="35C94A67" w14:textId="77777777" w:rsidR="00A30D7E" w:rsidRPr="0017303D" w:rsidRDefault="00A30D7E" w:rsidP="00A30D7E">
      <w:pPr>
        <w:spacing w:line="360" w:lineRule="auto"/>
        <w:ind w:firstLineChars="200" w:firstLine="562"/>
        <w:rPr>
          <w:rFonts w:ascii="Times New Roman" w:eastAsia="宋体" w:hAnsi="Times New Roman" w:cs="Times New Roman"/>
          <w:b/>
          <w:sz w:val="28"/>
          <w:szCs w:val="28"/>
        </w:rPr>
      </w:pPr>
    </w:p>
    <w:p w14:paraId="5CB6480C" w14:textId="580AEA3F" w:rsidR="007E2B51" w:rsidRPr="0017303D" w:rsidRDefault="00000000" w:rsidP="00A30D7E">
      <w:pPr>
        <w:spacing w:line="360" w:lineRule="auto"/>
        <w:ind w:firstLineChars="200" w:firstLine="562"/>
        <w:rPr>
          <w:rFonts w:ascii="Times New Roman" w:eastAsia="宋体" w:hAnsi="Times New Roman" w:cs="Times New Roman"/>
          <w:b/>
          <w:sz w:val="28"/>
          <w:szCs w:val="28"/>
        </w:rPr>
      </w:pPr>
      <w:r w:rsidRPr="0017303D">
        <w:rPr>
          <w:rFonts w:ascii="Times New Roman" w:eastAsia="宋体" w:hAnsi="Times New Roman" w:cs="Times New Roman"/>
          <w:b/>
          <w:sz w:val="28"/>
          <w:szCs w:val="28"/>
        </w:rPr>
        <w:t>一、课程概况</w:t>
      </w:r>
    </w:p>
    <w:p w14:paraId="57F6CDAC" w14:textId="77777777" w:rsidR="007E2B51" w:rsidRPr="0017303D" w:rsidRDefault="00000000">
      <w:pPr>
        <w:spacing w:line="336" w:lineRule="auto"/>
        <w:ind w:firstLineChars="200" w:firstLine="482"/>
        <w:rPr>
          <w:rFonts w:ascii="Times New Roman" w:eastAsia="宋体" w:hAnsi="Times New Roman" w:cs="Times New Roman"/>
          <w:b/>
          <w:sz w:val="28"/>
          <w:szCs w:val="28"/>
        </w:rPr>
      </w:pPr>
      <w:r w:rsidRPr="0017303D">
        <w:rPr>
          <w:rFonts w:ascii="Times New Roman" w:eastAsia="宋体" w:hAnsi="Times New Roman" w:cs="Times New Roman"/>
          <w:b/>
          <w:bCs/>
          <w:kern w:val="0"/>
          <w:sz w:val="24"/>
          <w:szCs w:val="24"/>
        </w:rPr>
        <w:t>课程代码</w:t>
      </w:r>
      <w:r w:rsidRPr="0017303D">
        <w:rPr>
          <w:rFonts w:ascii="Times New Roman" w:eastAsia="宋体" w:hAnsi="Times New Roman" w:cs="Times New Roman"/>
          <w:b/>
          <w:kern w:val="0"/>
          <w:sz w:val="24"/>
          <w:szCs w:val="24"/>
        </w:rPr>
        <w:t>：</w:t>
      </w:r>
      <w:r w:rsidRPr="0017303D">
        <w:rPr>
          <w:rFonts w:ascii="Times New Roman" w:eastAsia="宋体" w:hAnsi="Times New Roman" w:cs="Times New Roman" w:hint="eastAsia"/>
          <w:kern w:val="0"/>
          <w:sz w:val="24"/>
          <w:szCs w:val="24"/>
        </w:rPr>
        <w:t>100101</w:t>
      </w:r>
      <w:r w:rsidRPr="0017303D">
        <w:rPr>
          <w:rFonts w:ascii="Times New Roman" w:eastAsia="宋体" w:hAnsi="Times New Roman" w:cs="Times New Roman"/>
          <w:kern w:val="0"/>
          <w:sz w:val="24"/>
          <w:szCs w:val="24"/>
        </w:rPr>
        <w:t>6</w:t>
      </w:r>
    </w:p>
    <w:p w14:paraId="323D2D1B" w14:textId="77777777" w:rsidR="007E2B51" w:rsidRPr="0017303D" w:rsidRDefault="00000000">
      <w:pPr>
        <w:spacing w:line="336" w:lineRule="auto"/>
        <w:ind w:firstLineChars="200" w:firstLine="482"/>
        <w:rPr>
          <w:rFonts w:ascii="Times New Roman" w:eastAsia="宋体" w:hAnsi="Times New Roman" w:cs="Times New Roman"/>
          <w:b/>
          <w:kern w:val="0"/>
          <w:sz w:val="24"/>
          <w:szCs w:val="24"/>
        </w:rPr>
      </w:pPr>
      <w:r w:rsidRPr="0017303D">
        <w:rPr>
          <w:rFonts w:ascii="Times New Roman" w:eastAsia="宋体" w:hAnsi="Times New Roman" w:cs="Times New Roman"/>
          <w:b/>
          <w:bCs/>
          <w:kern w:val="0"/>
          <w:sz w:val="24"/>
          <w:szCs w:val="24"/>
        </w:rPr>
        <w:t>学</w:t>
      </w:r>
      <w:r w:rsidRPr="0017303D">
        <w:rPr>
          <w:rFonts w:ascii="Times New Roman" w:eastAsia="宋体" w:hAnsi="Times New Roman" w:cs="Times New Roman"/>
          <w:b/>
          <w:bCs/>
          <w:kern w:val="0"/>
          <w:sz w:val="24"/>
          <w:szCs w:val="24"/>
        </w:rPr>
        <w:t xml:space="preserve">    </w:t>
      </w:r>
      <w:r w:rsidRPr="0017303D">
        <w:rPr>
          <w:rFonts w:ascii="Times New Roman" w:eastAsia="宋体" w:hAnsi="Times New Roman" w:cs="Times New Roman"/>
          <w:b/>
          <w:bCs/>
          <w:kern w:val="0"/>
          <w:sz w:val="24"/>
          <w:szCs w:val="24"/>
        </w:rPr>
        <w:t>分</w:t>
      </w:r>
      <w:r w:rsidRPr="0017303D">
        <w:rPr>
          <w:rFonts w:ascii="Times New Roman" w:eastAsia="宋体" w:hAnsi="Times New Roman" w:cs="Times New Roman"/>
          <w:b/>
          <w:kern w:val="0"/>
          <w:sz w:val="24"/>
          <w:szCs w:val="24"/>
        </w:rPr>
        <w:t>：</w:t>
      </w:r>
      <w:r w:rsidRPr="0017303D">
        <w:rPr>
          <w:rFonts w:ascii="Times New Roman" w:eastAsia="宋体" w:hAnsi="Times New Roman" w:cs="Times New Roman"/>
          <w:kern w:val="0"/>
          <w:sz w:val="24"/>
          <w:szCs w:val="24"/>
        </w:rPr>
        <w:t>3</w:t>
      </w:r>
    </w:p>
    <w:p w14:paraId="6FF834AE" w14:textId="77777777" w:rsidR="007E2B51" w:rsidRPr="0017303D" w:rsidRDefault="00000000">
      <w:pPr>
        <w:spacing w:line="336" w:lineRule="auto"/>
        <w:ind w:firstLineChars="200" w:firstLine="482"/>
        <w:rPr>
          <w:rFonts w:ascii="Times New Roman" w:eastAsia="宋体" w:hAnsi="Times New Roman" w:cs="Times New Roman"/>
          <w:kern w:val="0"/>
          <w:sz w:val="24"/>
          <w:szCs w:val="24"/>
        </w:rPr>
      </w:pPr>
      <w:r w:rsidRPr="0017303D">
        <w:rPr>
          <w:rFonts w:ascii="Times New Roman" w:eastAsia="宋体" w:hAnsi="Times New Roman" w:cs="Times New Roman"/>
          <w:b/>
          <w:bCs/>
          <w:kern w:val="0"/>
          <w:sz w:val="24"/>
          <w:szCs w:val="24"/>
        </w:rPr>
        <w:t>学</w:t>
      </w:r>
      <w:r w:rsidRPr="0017303D">
        <w:rPr>
          <w:rFonts w:ascii="Times New Roman" w:eastAsia="宋体" w:hAnsi="Times New Roman" w:cs="Times New Roman"/>
          <w:b/>
          <w:bCs/>
          <w:kern w:val="0"/>
          <w:sz w:val="24"/>
          <w:szCs w:val="24"/>
        </w:rPr>
        <w:t xml:space="preserve">    </w:t>
      </w:r>
      <w:r w:rsidRPr="0017303D">
        <w:rPr>
          <w:rFonts w:ascii="Times New Roman" w:eastAsia="宋体" w:hAnsi="Times New Roman" w:cs="Times New Roman"/>
          <w:b/>
          <w:bCs/>
          <w:kern w:val="0"/>
          <w:sz w:val="24"/>
          <w:szCs w:val="24"/>
        </w:rPr>
        <w:t>时</w:t>
      </w:r>
      <w:r w:rsidRPr="0017303D">
        <w:rPr>
          <w:rFonts w:ascii="Times New Roman" w:eastAsia="宋体" w:hAnsi="Times New Roman" w:cs="Times New Roman"/>
          <w:b/>
          <w:kern w:val="0"/>
          <w:sz w:val="24"/>
          <w:szCs w:val="24"/>
        </w:rPr>
        <w:t>：</w:t>
      </w:r>
      <w:r w:rsidRPr="0017303D">
        <w:rPr>
          <w:rFonts w:ascii="Times New Roman" w:eastAsia="宋体" w:hAnsi="Times New Roman" w:cs="Times New Roman"/>
          <w:kern w:val="0"/>
          <w:sz w:val="24"/>
          <w:szCs w:val="24"/>
        </w:rPr>
        <w:t>48</w:t>
      </w:r>
      <w:r w:rsidRPr="0017303D">
        <w:rPr>
          <w:rFonts w:ascii="Times New Roman" w:eastAsia="宋体" w:hAnsi="Times New Roman" w:cs="Times New Roman"/>
          <w:kern w:val="0"/>
          <w:sz w:val="24"/>
          <w:szCs w:val="24"/>
        </w:rPr>
        <w:t>（其中：讲授学时</w:t>
      </w:r>
      <w:r w:rsidRPr="0017303D">
        <w:rPr>
          <w:rFonts w:ascii="Times New Roman" w:eastAsia="宋体" w:hAnsi="Times New Roman" w:cs="Times New Roman"/>
          <w:kern w:val="0"/>
          <w:sz w:val="24"/>
          <w:szCs w:val="24"/>
        </w:rPr>
        <w:t>32</w:t>
      </w:r>
      <w:r w:rsidRPr="0017303D">
        <w:rPr>
          <w:rFonts w:ascii="Times New Roman" w:eastAsia="宋体" w:hAnsi="Times New Roman" w:cs="Times New Roman" w:hint="eastAsia"/>
          <w:kern w:val="0"/>
          <w:sz w:val="24"/>
          <w:szCs w:val="24"/>
        </w:rPr>
        <w:t>，</w:t>
      </w:r>
      <w:r w:rsidRPr="0017303D">
        <w:rPr>
          <w:rFonts w:ascii="Times New Roman" w:eastAsia="宋体" w:hAnsi="Times New Roman" w:cs="Times New Roman"/>
          <w:kern w:val="0"/>
          <w:sz w:val="24"/>
          <w:szCs w:val="24"/>
        </w:rPr>
        <w:t>实</w:t>
      </w:r>
      <w:r w:rsidRPr="0017303D">
        <w:rPr>
          <w:rFonts w:ascii="Times New Roman" w:eastAsia="宋体" w:hAnsi="Times New Roman" w:cs="Times New Roman" w:hint="eastAsia"/>
          <w:kern w:val="0"/>
          <w:sz w:val="24"/>
          <w:szCs w:val="24"/>
        </w:rPr>
        <w:t>践</w:t>
      </w:r>
      <w:r w:rsidRPr="0017303D">
        <w:rPr>
          <w:rFonts w:ascii="Times New Roman" w:eastAsia="宋体" w:hAnsi="Times New Roman" w:cs="Times New Roman"/>
          <w:kern w:val="0"/>
          <w:sz w:val="24"/>
          <w:szCs w:val="24"/>
        </w:rPr>
        <w:t>学时</w:t>
      </w:r>
      <w:r w:rsidRPr="0017303D">
        <w:rPr>
          <w:rFonts w:ascii="Times New Roman" w:eastAsia="宋体" w:hAnsi="Times New Roman" w:cs="Times New Roman"/>
          <w:kern w:val="0"/>
          <w:sz w:val="24"/>
          <w:szCs w:val="24"/>
        </w:rPr>
        <w:t>16</w:t>
      </w:r>
      <w:r w:rsidRPr="0017303D">
        <w:rPr>
          <w:rFonts w:ascii="Times New Roman" w:eastAsia="宋体" w:hAnsi="Times New Roman" w:cs="Times New Roman"/>
          <w:kern w:val="0"/>
          <w:sz w:val="24"/>
          <w:szCs w:val="24"/>
        </w:rPr>
        <w:t>）</w:t>
      </w:r>
    </w:p>
    <w:p w14:paraId="2009E92E" w14:textId="77777777" w:rsidR="007E2B51" w:rsidRPr="0017303D" w:rsidRDefault="00000000">
      <w:pPr>
        <w:spacing w:line="336" w:lineRule="auto"/>
        <w:ind w:firstLineChars="200" w:firstLine="482"/>
        <w:rPr>
          <w:rFonts w:ascii="Times New Roman" w:eastAsia="宋体" w:hAnsi="Times New Roman" w:cs="Times New Roman"/>
          <w:b/>
          <w:bCs/>
          <w:kern w:val="0"/>
          <w:sz w:val="24"/>
          <w:szCs w:val="24"/>
        </w:rPr>
      </w:pPr>
      <w:r w:rsidRPr="0017303D">
        <w:rPr>
          <w:rFonts w:ascii="Times New Roman" w:eastAsia="宋体" w:hAnsi="Times New Roman" w:cs="Times New Roman"/>
          <w:b/>
          <w:bCs/>
          <w:kern w:val="0"/>
          <w:sz w:val="24"/>
          <w:szCs w:val="24"/>
        </w:rPr>
        <w:t>先修课程</w:t>
      </w:r>
      <w:r w:rsidRPr="0017303D">
        <w:rPr>
          <w:rFonts w:ascii="Times New Roman" w:eastAsia="宋体" w:hAnsi="Times New Roman" w:cs="Times New Roman"/>
          <w:b/>
          <w:kern w:val="0"/>
          <w:sz w:val="24"/>
          <w:szCs w:val="24"/>
        </w:rPr>
        <w:t>：</w:t>
      </w:r>
      <w:r w:rsidRPr="0017303D">
        <w:rPr>
          <w:rFonts w:ascii="Times New Roman" w:eastAsia="宋体" w:hAnsi="Times New Roman" w:cs="Times New Roman" w:hint="eastAsia"/>
          <w:kern w:val="0"/>
          <w:sz w:val="24"/>
          <w:szCs w:val="24"/>
        </w:rPr>
        <w:t>思想道德与法治、中国近现代史纲要、马克思主义基本原理</w:t>
      </w:r>
    </w:p>
    <w:p w14:paraId="374347D4" w14:textId="77777777" w:rsidR="007E2B51" w:rsidRPr="0017303D" w:rsidRDefault="00000000">
      <w:pPr>
        <w:spacing w:line="336" w:lineRule="auto"/>
        <w:ind w:firstLineChars="200" w:firstLine="482"/>
        <w:rPr>
          <w:rFonts w:ascii="Times New Roman" w:eastAsia="宋体" w:hAnsi="Times New Roman" w:cs="Times New Roman"/>
          <w:color w:val="FF0000"/>
          <w:kern w:val="0"/>
          <w:sz w:val="24"/>
          <w:szCs w:val="24"/>
        </w:rPr>
      </w:pPr>
      <w:r w:rsidRPr="0017303D">
        <w:rPr>
          <w:rFonts w:ascii="Times New Roman" w:eastAsia="宋体" w:hAnsi="Times New Roman" w:cs="Times New Roman"/>
          <w:b/>
          <w:bCs/>
          <w:kern w:val="0"/>
          <w:sz w:val="24"/>
          <w:szCs w:val="24"/>
        </w:rPr>
        <w:t>适用专业</w:t>
      </w:r>
      <w:r w:rsidRPr="0017303D">
        <w:rPr>
          <w:rFonts w:ascii="Times New Roman" w:eastAsia="宋体" w:hAnsi="Times New Roman" w:cs="Times New Roman"/>
          <w:b/>
          <w:kern w:val="0"/>
          <w:sz w:val="24"/>
          <w:szCs w:val="24"/>
        </w:rPr>
        <w:t>：</w:t>
      </w:r>
      <w:r w:rsidRPr="0017303D">
        <w:rPr>
          <w:rFonts w:ascii="Times New Roman" w:eastAsia="宋体" w:hAnsi="Times New Roman" w:cs="Times New Roman" w:hint="eastAsia"/>
          <w:kern w:val="0"/>
          <w:sz w:val="24"/>
          <w:szCs w:val="24"/>
        </w:rPr>
        <w:t>所有本科专业</w:t>
      </w:r>
    </w:p>
    <w:p w14:paraId="2B2759BF" w14:textId="77777777" w:rsidR="007E2B51" w:rsidRPr="0017303D" w:rsidRDefault="00000000">
      <w:pPr>
        <w:spacing w:line="336" w:lineRule="auto"/>
        <w:ind w:firstLineChars="200" w:firstLine="482"/>
        <w:rPr>
          <w:rFonts w:ascii="Times New Roman" w:eastAsia="宋体" w:hAnsi="Times New Roman" w:cs="Times New Roman"/>
          <w:kern w:val="0"/>
          <w:sz w:val="24"/>
          <w:szCs w:val="24"/>
        </w:rPr>
      </w:pPr>
      <w:r w:rsidRPr="0017303D">
        <w:rPr>
          <w:rFonts w:ascii="Times New Roman" w:eastAsia="宋体" w:hAnsi="Times New Roman" w:cs="Times New Roman"/>
          <w:b/>
          <w:bCs/>
          <w:kern w:val="0"/>
          <w:sz w:val="24"/>
          <w:szCs w:val="24"/>
        </w:rPr>
        <w:t>教</w:t>
      </w:r>
      <w:r w:rsidRPr="0017303D">
        <w:rPr>
          <w:rFonts w:ascii="Times New Roman" w:eastAsia="宋体" w:hAnsi="Times New Roman" w:cs="Times New Roman"/>
          <w:b/>
          <w:bCs/>
          <w:kern w:val="0"/>
          <w:sz w:val="24"/>
          <w:szCs w:val="24"/>
        </w:rPr>
        <w:t xml:space="preserve">    </w:t>
      </w:r>
      <w:r w:rsidRPr="0017303D">
        <w:rPr>
          <w:rFonts w:ascii="Times New Roman" w:eastAsia="宋体" w:hAnsi="Times New Roman" w:cs="Times New Roman"/>
          <w:b/>
          <w:bCs/>
          <w:kern w:val="0"/>
          <w:sz w:val="24"/>
          <w:szCs w:val="24"/>
        </w:rPr>
        <w:t>材</w:t>
      </w:r>
      <w:r w:rsidRPr="0017303D">
        <w:rPr>
          <w:rFonts w:ascii="Times New Roman" w:eastAsia="宋体" w:hAnsi="Times New Roman" w:cs="Times New Roman"/>
          <w:b/>
          <w:kern w:val="0"/>
          <w:sz w:val="24"/>
          <w:szCs w:val="24"/>
        </w:rPr>
        <w:t>：</w:t>
      </w:r>
      <w:r w:rsidRPr="0017303D">
        <w:rPr>
          <w:rFonts w:ascii="Times New Roman" w:eastAsia="宋体" w:hAnsi="Times New Roman" w:cs="Times New Roman" w:hint="eastAsia"/>
          <w:color w:val="FF0000"/>
          <w:kern w:val="0"/>
          <w:sz w:val="24"/>
          <w:szCs w:val="24"/>
        </w:rPr>
        <w:t>暂无</w:t>
      </w:r>
    </w:p>
    <w:p w14:paraId="1FAAC40A" w14:textId="77777777" w:rsidR="007E2B51" w:rsidRPr="0017303D" w:rsidRDefault="00000000">
      <w:pPr>
        <w:spacing w:line="336" w:lineRule="auto"/>
        <w:ind w:firstLineChars="200" w:firstLine="482"/>
        <w:rPr>
          <w:rFonts w:ascii="Times New Roman" w:eastAsia="宋体" w:hAnsi="Times New Roman" w:cs="Times New Roman"/>
          <w:kern w:val="0"/>
          <w:sz w:val="24"/>
          <w:szCs w:val="24"/>
        </w:rPr>
      </w:pPr>
      <w:r w:rsidRPr="0017303D">
        <w:rPr>
          <w:rFonts w:ascii="Times New Roman" w:eastAsia="宋体" w:hAnsi="Times New Roman" w:cs="Times New Roman"/>
          <w:b/>
          <w:bCs/>
          <w:kern w:val="0"/>
          <w:sz w:val="24"/>
          <w:szCs w:val="24"/>
        </w:rPr>
        <w:t>课程归口：</w:t>
      </w:r>
      <w:r w:rsidRPr="0017303D">
        <w:rPr>
          <w:rFonts w:ascii="Times New Roman" w:eastAsia="宋体" w:hAnsi="Times New Roman" w:cs="Times New Roman" w:hint="eastAsia"/>
          <w:bCs/>
          <w:kern w:val="0"/>
          <w:sz w:val="24"/>
          <w:szCs w:val="24"/>
        </w:rPr>
        <w:t>马克思主义</w:t>
      </w:r>
      <w:r w:rsidRPr="0017303D">
        <w:rPr>
          <w:rFonts w:ascii="Times New Roman" w:eastAsia="宋体" w:hAnsi="Times New Roman" w:cs="Times New Roman"/>
          <w:kern w:val="0"/>
          <w:sz w:val="24"/>
          <w:szCs w:val="24"/>
        </w:rPr>
        <w:t>学院</w:t>
      </w:r>
    </w:p>
    <w:p w14:paraId="752F6A54" w14:textId="77777777" w:rsidR="007E2B51" w:rsidRPr="0017303D" w:rsidRDefault="00000000">
      <w:pPr>
        <w:spacing w:line="336" w:lineRule="auto"/>
        <w:ind w:firstLineChars="200" w:firstLine="482"/>
        <w:rPr>
          <w:rFonts w:ascii="Times New Roman" w:eastAsia="宋体" w:hAnsi="Times New Roman" w:cs="Times New Roman"/>
          <w:kern w:val="0"/>
          <w:sz w:val="24"/>
          <w:szCs w:val="24"/>
        </w:rPr>
      </w:pPr>
      <w:r w:rsidRPr="0017303D">
        <w:rPr>
          <w:rFonts w:ascii="Times New Roman" w:eastAsia="宋体" w:hAnsi="Times New Roman" w:cs="Times New Roman"/>
          <w:b/>
          <w:bCs/>
          <w:kern w:val="0"/>
          <w:sz w:val="24"/>
          <w:szCs w:val="24"/>
        </w:rPr>
        <w:t>课程团队：</w:t>
      </w:r>
      <w:bookmarkStart w:id="2" w:name="_Hlk44768491"/>
      <w:r w:rsidRPr="0017303D">
        <w:rPr>
          <w:rFonts w:ascii="Times New Roman" w:eastAsia="宋体" w:hAnsi="Times New Roman" w:cs="Times New Roman" w:hint="eastAsia"/>
          <w:kern w:val="0"/>
          <w:sz w:val="24"/>
          <w:szCs w:val="24"/>
        </w:rPr>
        <w:t>熊焱生、夏天静、钱正武、林秀影、袁青欢、孟舒雅等</w:t>
      </w:r>
    </w:p>
    <w:bookmarkEnd w:id="2"/>
    <w:p w14:paraId="370F0949" w14:textId="77777777" w:rsidR="007E2B51" w:rsidRPr="0017303D" w:rsidRDefault="00000000">
      <w:pPr>
        <w:autoSpaceDE w:val="0"/>
        <w:autoSpaceDN w:val="0"/>
        <w:adjustRightInd w:val="0"/>
        <w:spacing w:line="336" w:lineRule="auto"/>
        <w:ind w:firstLineChars="200" w:firstLine="482"/>
        <w:rPr>
          <w:rFonts w:ascii="Times New Roman" w:eastAsia="宋体" w:hAnsi="Times New Roman" w:cs="Times New Roman"/>
          <w:sz w:val="24"/>
          <w:szCs w:val="24"/>
        </w:rPr>
      </w:pPr>
      <w:r w:rsidRPr="0017303D">
        <w:rPr>
          <w:rFonts w:ascii="Times New Roman" w:eastAsia="宋体" w:hAnsi="Times New Roman" w:cs="Times New Roman" w:hint="eastAsia"/>
          <w:b/>
          <w:bCs/>
          <w:kern w:val="0"/>
          <w:sz w:val="24"/>
          <w:szCs w:val="24"/>
        </w:rPr>
        <w:t>课程的性质与任务：</w:t>
      </w:r>
      <w:r w:rsidRPr="0017303D">
        <w:rPr>
          <w:rFonts w:ascii="Times New Roman" w:eastAsia="宋体" w:hAnsi="Times New Roman" w:cs="Times New Roman" w:hint="eastAsia"/>
          <w:kern w:val="0"/>
          <w:sz w:val="24"/>
          <w:szCs w:val="24"/>
        </w:rPr>
        <w:t>本课程</w:t>
      </w:r>
      <w:r w:rsidRPr="0017303D">
        <w:rPr>
          <w:rFonts w:ascii="Times New Roman" w:eastAsia="宋体" w:hAnsi="Times New Roman" w:cs="Times New Roman"/>
          <w:kern w:val="0"/>
          <w:sz w:val="24"/>
          <w:szCs w:val="24"/>
        </w:rPr>
        <w:t>是</w:t>
      </w:r>
      <w:r w:rsidRPr="0017303D">
        <w:rPr>
          <w:rFonts w:ascii="Times New Roman" w:eastAsia="宋体" w:hAnsi="Times New Roman" w:cs="Times New Roman" w:hint="eastAsia"/>
          <w:kern w:val="0"/>
          <w:sz w:val="24"/>
          <w:szCs w:val="24"/>
        </w:rPr>
        <w:t>所有本科专业的通识必修</w:t>
      </w:r>
      <w:r w:rsidRPr="0017303D">
        <w:rPr>
          <w:rFonts w:ascii="Times New Roman" w:eastAsia="宋体" w:hAnsi="Times New Roman" w:cs="Times New Roman"/>
          <w:kern w:val="0"/>
          <w:sz w:val="24"/>
          <w:szCs w:val="24"/>
        </w:rPr>
        <w:t>课</w:t>
      </w:r>
      <w:r w:rsidRPr="0017303D">
        <w:rPr>
          <w:rFonts w:ascii="Times New Roman" w:eastAsia="宋体" w:hAnsi="Times New Roman" w:cs="Times New Roman"/>
          <w:sz w:val="24"/>
          <w:szCs w:val="24"/>
        </w:rPr>
        <w:t>。</w:t>
      </w:r>
      <w:r w:rsidRPr="0017303D">
        <w:rPr>
          <w:rFonts w:ascii="Times New Roman" w:eastAsia="宋体" w:hAnsi="Times New Roman" w:cs="Times New Roman" w:hint="eastAsia"/>
          <w:sz w:val="24"/>
          <w:szCs w:val="24"/>
        </w:rPr>
        <w:t>本课程围绕科学回答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而展开，通过系统讲授习近平新时代中国特色社会主义思想形成的时代背景、核心要义、精神实质、丰富内涵、重大意义、历史地位和实践要求，帮助大学生掌握党的最新理论创新成果，提升理论素养，树牢“四个意识”</w:t>
      </w:r>
      <w:r w:rsidRPr="0017303D">
        <w:rPr>
          <w:rFonts w:ascii="Times New Roman" w:eastAsia="宋体" w:hAnsi="Times New Roman" w:cs="Times New Roman"/>
          <w:sz w:val="24"/>
          <w:szCs w:val="24"/>
        </w:rPr>
        <w:t>，坚定</w:t>
      </w:r>
      <w:r w:rsidRPr="0017303D">
        <w:rPr>
          <w:rFonts w:ascii="Times New Roman" w:eastAsia="宋体" w:hAnsi="Times New Roman" w:cs="Times New Roman" w:hint="eastAsia"/>
          <w:sz w:val="24"/>
          <w:szCs w:val="24"/>
        </w:rPr>
        <w:t>“四个自信”</w:t>
      </w:r>
      <w:r w:rsidRPr="0017303D">
        <w:rPr>
          <w:rFonts w:ascii="Times New Roman" w:eastAsia="宋体" w:hAnsi="Times New Roman" w:cs="Times New Roman"/>
          <w:sz w:val="24"/>
          <w:szCs w:val="24"/>
        </w:rPr>
        <w:t>，坚决做到</w:t>
      </w:r>
      <w:r w:rsidRPr="0017303D">
        <w:rPr>
          <w:rFonts w:ascii="Times New Roman" w:eastAsia="宋体" w:hAnsi="Times New Roman" w:cs="Times New Roman" w:hint="eastAsia"/>
          <w:sz w:val="24"/>
          <w:szCs w:val="24"/>
        </w:rPr>
        <w:t>“两个维护”</w:t>
      </w:r>
      <w:r w:rsidRPr="0017303D">
        <w:rPr>
          <w:rFonts w:ascii="Times New Roman" w:eastAsia="宋体" w:hAnsi="Times New Roman" w:cs="Times New Roman"/>
          <w:sz w:val="24"/>
          <w:szCs w:val="24"/>
        </w:rPr>
        <w:t>，有助于学生更好把握中国特色社会主义</w:t>
      </w:r>
      <w:r w:rsidRPr="0017303D">
        <w:rPr>
          <w:rFonts w:ascii="Times New Roman" w:eastAsia="宋体" w:hAnsi="Times New Roman" w:cs="Times New Roman" w:hint="eastAsia"/>
          <w:sz w:val="24"/>
          <w:szCs w:val="24"/>
        </w:rPr>
        <w:t>的理论精髓与实践要义，自觉投身到建设新时代中国特色社会主义的伟大历史进程中去，成为中国特色社会主义事业的建设者和接班人。</w:t>
      </w:r>
    </w:p>
    <w:p w14:paraId="56E3F73B" w14:textId="77777777" w:rsidR="007E2B51" w:rsidRPr="0017303D" w:rsidRDefault="00000000">
      <w:pPr>
        <w:spacing w:line="360" w:lineRule="auto"/>
        <w:ind w:firstLineChars="200" w:firstLine="562"/>
        <w:rPr>
          <w:rFonts w:ascii="Times New Roman" w:eastAsia="宋体" w:hAnsi="Times New Roman" w:cs="Times New Roman"/>
          <w:b/>
          <w:sz w:val="28"/>
          <w:szCs w:val="28"/>
        </w:rPr>
      </w:pPr>
      <w:r w:rsidRPr="0017303D">
        <w:rPr>
          <w:rFonts w:ascii="Times New Roman" w:eastAsia="宋体" w:hAnsi="Times New Roman" w:cs="Times New Roman"/>
          <w:b/>
          <w:sz w:val="28"/>
          <w:szCs w:val="28"/>
        </w:rPr>
        <w:t>二、课程目标及对毕业要求的支撑</w:t>
      </w:r>
    </w:p>
    <w:tbl>
      <w:tblPr>
        <w:tblW w:w="8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3739"/>
        <w:gridCol w:w="3977"/>
      </w:tblGrid>
      <w:tr w:rsidR="007E2B51" w:rsidRPr="0017303D" w14:paraId="35E40F12" w14:textId="77777777">
        <w:trPr>
          <w:trHeight w:val="491"/>
          <w:jc w:val="center"/>
        </w:trPr>
        <w:tc>
          <w:tcPr>
            <w:tcW w:w="712" w:type="dxa"/>
            <w:shd w:val="clear" w:color="auto" w:fill="auto"/>
            <w:noWrap/>
            <w:vAlign w:val="center"/>
          </w:tcPr>
          <w:p w14:paraId="029077BE" w14:textId="77777777" w:rsidR="007E2B51" w:rsidRPr="0017303D" w:rsidRDefault="00000000">
            <w:pPr>
              <w:widowControl/>
              <w:jc w:val="center"/>
              <w:rPr>
                <w:rFonts w:ascii="Times New Roman" w:eastAsia="宋体" w:hAnsi="Times New Roman" w:cs="Times New Roman"/>
                <w:b/>
                <w:bCs/>
                <w:kern w:val="0"/>
                <w:szCs w:val="21"/>
              </w:rPr>
            </w:pPr>
            <w:r w:rsidRPr="0017303D">
              <w:rPr>
                <w:rFonts w:ascii="Times New Roman" w:eastAsia="宋体" w:hAnsi="Times New Roman" w:cs="Times New Roman"/>
                <w:b/>
                <w:bCs/>
                <w:kern w:val="0"/>
                <w:szCs w:val="21"/>
              </w:rPr>
              <w:t>序号</w:t>
            </w:r>
          </w:p>
        </w:tc>
        <w:tc>
          <w:tcPr>
            <w:tcW w:w="3739" w:type="dxa"/>
            <w:shd w:val="clear" w:color="auto" w:fill="auto"/>
            <w:noWrap/>
            <w:vAlign w:val="center"/>
          </w:tcPr>
          <w:p w14:paraId="7B4E5750" w14:textId="77777777" w:rsidR="007E2B51" w:rsidRPr="0017303D" w:rsidRDefault="00000000">
            <w:pPr>
              <w:widowControl/>
              <w:jc w:val="center"/>
              <w:rPr>
                <w:rFonts w:ascii="Times New Roman" w:eastAsia="宋体" w:hAnsi="Times New Roman" w:cs="Times New Roman"/>
                <w:b/>
                <w:bCs/>
                <w:kern w:val="0"/>
                <w:szCs w:val="21"/>
              </w:rPr>
            </w:pPr>
            <w:r w:rsidRPr="0017303D">
              <w:rPr>
                <w:rFonts w:ascii="Times New Roman" w:eastAsia="宋体" w:hAnsi="Times New Roman" w:cs="Times New Roman"/>
                <w:b/>
                <w:bCs/>
                <w:kern w:val="0"/>
                <w:szCs w:val="21"/>
              </w:rPr>
              <w:t>课程目标</w:t>
            </w:r>
          </w:p>
        </w:tc>
        <w:tc>
          <w:tcPr>
            <w:tcW w:w="3977" w:type="dxa"/>
            <w:shd w:val="clear" w:color="auto" w:fill="auto"/>
            <w:noWrap/>
            <w:vAlign w:val="center"/>
          </w:tcPr>
          <w:p w14:paraId="0778871D" w14:textId="77777777" w:rsidR="007E2B51" w:rsidRPr="0017303D" w:rsidRDefault="00000000">
            <w:pPr>
              <w:widowControl/>
              <w:jc w:val="center"/>
              <w:rPr>
                <w:rFonts w:ascii="Times New Roman" w:eastAsia="宋体" w:hAnsi="Times New Roman" w:cs="Times New Roman"/>
                <w:b/>
                <w:bCs/>
                <w:kern w:val="0"/>
                <w:szCs w:val="21"/>
              </w:rPr>
            </w:pPr>
            <w:r w:rsidRPr="0017303D">
              <w:rPr>
                <w:rFonts w:ascii="Times New Roman" w:eastAsia="宋体" w:hAnsi="Times New Roman" w:cs="Times New Roman"/>
                <w:b/>
                <w:bCs/>
                <w:kern w:val="0"/>
                <w:szCs w:val="21"/>
              </w:rPr>
              <w:t>毕业要求</w:t>
            </w:r>
          </w:p>
        </w:tc>
      </w:tr>
      <w:tr w:rsidR="007E2B51" w:rsidRPr="0017303D" w14:paraId="50142008" w14:textId="77777777">
        <w:trPr>
          <w:trHeight w:val="100"/>
          <w:jc w:val="center"/>
        </w:trPr>
        <w:tc>
          <w:tcPr>
            <w:tcW w:w="712" w:type="dxa"/>
            <w:shd w:val="clear" w:color="auto" w:fill="auto"/>
            <w:noWrap/>
            <w:vAlign w:val="center"/>
          </w:tcPr>
          <w:p w14:paraId="0922ED79" w14:textId="77777777" w:rsidR="007E2B51" w:rsidRPr="0017303D" w:rsidRDefault="00000000">
            <w:pPr>
              <w:widowControl/>
              <w:jc w:val="center"/>
              <w:rPr>
                <w:rFonts w:ascii="Times New Roman" w:eastAsia="宋体" w:hAnsi="Times New Roman" w:cs="Times New Roman"/>
                <w:kern w:val="0"/>
                <w:szCs w:val="21"/>
              </w:rPr>
            </w:pPr>
            <w:r w:rsidRPr="0017303D">
              <w:rPr>
                <w:rFonts w:ascii="Times New Roman" w:eastAsia="宋体" w:hAnsi="Times New Roman" w:cs="Times New Roman"/>
                <w:kern w:val="0"/>
                <w:szCs w:val="21"/>
              </w:rPr>
              <w:t>1</w:t>
            </w:r>
          </w:p>
        </w:tc>
        <w:tc>
          <w:tcPr>
            <w:tcW w:w="3739" w:type="dxa"/>
            <w:shd w:val="clear" w:color="auto" w:fill="auto"/>
            <w:noWrap/>
            <w:vAlign w:val="center"/>
          </w:tcPr>
          <w:p w14:paraId="1BFCFCD2" w14:textId="77777777" w:rsidR="007E2B51" w:rsidRPr="0017303D" w:rsidRDefault="00000000">
            <w:pPr>
              <w:rPr>
                <w:rFonts w:ascii="Times New Roman" w:eastAsia="宋体" w:hAnsi="Times New Roman" w:cs="Times New Roman"/>
                <w:bCs/>
                <w:kern w:val="0"/>
                <w:szCs w:val="21"/>
              </w:rPr>
            </w:pPr>
            <w:r w:rsidRPr="0017303D">
              <w:rPr>
                <w:rFonts w:ascii="Times New Roman" w:eastAsia="宋体" w:hAnsi="Times New Roman" w:cs="Times New Roman"/>
                <w:b/>
                <w:kern w:val="0"/>
                <w:szCs w:val="21"/>
              </w:rPr>
              <w:t>目标</w:t>
            </w:r>
            <w:r w:rsidRPr="0017303D">
              <w:rPr>
                <w:rFonts w:ascii="Times New Roman" w:eastAsia="宋体" w:hAnsi="Times New Roman" w:cs="Times New Roman"/>
                <w:b/>
                <w:kern w:val="0"/>
                <w:szCs w:val="21"/>
              </w:rPr>
              <w:t>1</w:t>
            </w:r>
            <w:r w:rsidRPr="0017303D">
              <w:rPr>
                <w:rFonts w:ascii="Times New Roman" w:eastAsia="宋体" w:hAnsi="Times New Roman" w:cs="Times New Roman"/>
                <w:b/>
                <w:kern w:val="0"/>
                <w:szCs w:val="21"/>
              </w:rPr>
              <w:t>：</w:t>
            </w:r>
            <w:r w:rsidRPr="0017303D">
              <w:rPr>
                <w:rFonts w:ascii="Times New Roman" w:eastAsia="宋体" w:hAnsi="Times New Roman" w:cs="Times New Roman" w:hint="eastAsia"/>
                <w:bCs/>
                <w:kern w:val="0"/>
                <w:szCs w:val="21"/>
              </w:rPr>
              <w:t>能够掌握党的最新理论创新成果，更好把握中国特色社会主义的理论精髓，提升理论素养。</w:t>
            </w:r>
          </w:p>
        </w:tc>
        <w:tc>
          <w:tcPr>
            <w:tcW w:w="3977" w:type="dxa"/>
            <w:shd w:val="clear" w:color="auto" w:fill="auto"/>
            <w:noWrap/>
            <w:vAlign w:val="center"/>
          </w:tcPr>
          <w:p w14:paraId="537BD12A" w14:textId="77777777" w:rsidR="007E2B51" w:rsidRPr="0017303D" w:rsidRDefault="00000000">
            <w:pPr>
              <w:widowControl/>
              <w:rPr>
                <w:rFonts w:ascii="Times New Roman" w:eastAsia="宋体" w:hAnsi="Times New Roman" w:cs="Times New Roman"/>
                <w:kern w:val="0"/>
                <w:szCs w:val="21"/>
              </w:rPr>
            </w:pPr>
            <w:r w:rsidRPr="0017303D">
              <w:rPr>
                <w:rFonts w:ascii="Times New Roman" w:eastAsia="宋体" w:hAnsi="Times New Roman" w:cs="Times New Roman"/>
                <w:b/>
                <w:kern w:val="0"/>
                <w:szCs w:val="21"/>
              </w:rPr>
              <w:t>毕业要求</w:t>
            </w:r>
            <w:r w:rsidRPr="0017303D">
              <w:rPr>
                <w:rFonts w:ascii="Times New Roman" w:eastAsia="宋体" w:hAnsi="Times New Roman" w:cs="Times New Roman"/>
                <w:b/>
                <w:kern w:val="0"/>
                <w:szCs w:val="21"/>
              </w:rPr>
              <w:t>1</w:t>
            </w:r>
            <w:r w:rsidRPr="0017303D">
              <w:rPr>
                <w:rFonts w:ascii="Times New Roman" w:eastAsia="宋体" w:hAnsi="Times New Roman" w:cs="Times New Roman" w:hint="eastAsia"/>
                <w:b/>
                <w:kern w:val="0"/>
                <w:szCs w:val="21"/>
              </w:rPr>
              <w:t>：</w:t>
            </w:r>
            <w:r w:rsidRPr="0017303D">
              <w:rPr>
                <w:rFonts w:ascii="Times New Roman" w:eastAsia="宋体" w:hAnsi="Times New Roman" w:cs="Times New Roman" w:hint="eastAsia"/>
                <w:bCs/>
                <w:kern w:val="0"/>
                <w:szCs w:val="21"/>
              </w:rPr>
              <w:t>能够了解当代中国发展新的历史方位，结合相关专业领域，把握中国特色社会主义新时代的科学内涵。</w:t>
            </w:r>
          </w:p>
        </w:tc>
      </w:tr>
      <w:tr w:rsidR="007E2B51" w:rsidRPr="0017303D" w14:paraId="0C7B9EBF" w14:textId="77777777">
        <w:trPr>
          <w:trHeight w:val="470"/>
          <w:jc w:val="center"/>
        </w:trPr>
        <w:tc>
          <w:tcPr>
            <w:tcW w:w="712" w:type="dxa"/>
            <w:shd w:val="clear" w:color="auto" w:fill="auto"/>
            <w:noWrap/>
            <w:vAlign w:val="center"/>
          </w:tcPr>
          <w:p w14:paraId="2F1DC2B3" w14:textId="77777777" w:rsidR="007E2B51" w:rsidRPr="0017303D" w:rsidRDefault="00000000">
            <w:pPr>
              <w:widowControl/>
              <w:jc w:val="center"/>
              <w:rPr>
                <w:rFonts w:ascii="Times New Roman" w:eastAsia="宋体" w:hAnsi="Times New Roman" w:cs="Times New Roman"/>
                <w:kern w:val="0"/>
                <w:szCs w:val="21"/>
              </w:rPr>
            </w:pPr>
            <w:r w:rsidRPr="0017303D">
              <w:rPr>
                <w:rFonts w:ascii="Times New Roman" w:eastAsia="宋体" w:hAnsi="Times New Roman" w:cs="Times New Roman"/>
                <w:kern w:val="0"/>
                <w:szCs w:val="21"/>
              </w:rPr>
              <w:lastRenderedPageBreak/>
              <w:t>2</w:t>
            </w:r>
          </w:p>
        </w:tc>
        <w:tc>
          <w:tcPr>
            <w:tcW w:w="3739" w:type="dxa"/>
            <w:shd w:val="clear" w:color="auto" w:fill="auto"/>
            <w:noWrap/>
            <w:vAlign w:val="center"/>
          </w:tcPr>
          <w:p w14:paraId="23C3272B" w14:textId="77777777" w:rsidR="007E2B51" w:rsidRPr="0017303D" w:rsidRDefault="00000000">
            <w:pPr>
              <w:widowControl/>
              <w:rPr>
                <w:rFonts w:ascii="Times New Roman" w:eastAsia="宋体" w:hAnsi="Times New Roman" w:cs="Times New Roman"/>
                <w:kern w:val="0"/>
                <w:szCs w:val="21"/>
              </w:rPr>
            </w:pPr>
            <w:r w:rsidRPr="0017303D">
              <w:rPr>
                <w:rFonts w:ascii="Times New Roman" w:eastAsia="宋体" w:hAnsi="Times New Roman" w:cs="Times New Roman"/>
                <w:b/>
                <w:kern w:val="0"/>
                <w:szCs w:val="21"/>
              </w:rPr>
              <w:t>目标</w:t>
            </w:r>
            <w:r w:rsidRPr="0017303D">
              <w:rPr>
                <w:rFonts w:ascii="Times New Roman" w:eastAsia="宋体" w:hAnsi="Times New Roman" w:cs="Times New Roman"/>
                <w:b/>
                <w:kern w:val="0"/>
                <w:szCs w:val="21"/>
              </w:rPr>
              <w:t>2</w:t>
            </w:r>
            <w:r w:rsidRPr="0017303D">
              <w:rPr>
                <w:rFonts w:ascii="Times New Roman" w:eastAsia="宋体" w:hAnsi="Times New Roman" w:cs="Times New Roman"/>
                <w:b/>
                <w:kern w:val="0"/>
                <w:szCs w:val="21"/>
              </w:rPr>
              <w:t>：</w:t>
            </w:r>
            <w:r w:rsidRPr="0017303D">
              <w:rPr>
                <w:rFonts w:ascii="Times New Roman" w:eastAsia="宋体" w:hAnsi="Times New Roman" w:cs="Times New Roman" w:hint="eastAsia"/>
                <w:kern w:val="0"/>
                <w:szCs w:val="21"/>
              </w:rPr>
              <w:t>能够掌握</w:t>
            </w:r>
            <w:r w:rsidRPr="0017303D">
              <w:rPr>
                <w:rFonts w:ascii="Times New Roman" w:eastAsia="宋体" w:hAnsi="Times New Roman" w:cs="Times New Roman"/>
                <w:kern w:val="0"/>
                <w:szCs w:val="21"/>
              </w:rPr>
              <w:t>习近平新时代中国特色社会主义思想</w:t>
            </w:r>
            <w:r w:rsidRPr="0017303D">
              <w:rPr>
                <w:rFonts w:ascii="Times New Roman" w:eastAsia="宋体" w:hAnsi="Times New Roman" w:cs="Times New Roman" w:hint="eastAsia"/>
                <w:kern w:val="0"/>
                <w:szCs w:val="21"/>
              </w:rPr>
              <w:t>的核心要义和主要内容，增强运用习近平新时代中国特色社会主义思想指导实践的能力。</w:t>
            </w:r>
          </w:p>
        </w:tc>
        <w:tc>
          <w:tcPr>
            <w:tcW w:w="3977" w:type="dxa"/>
            <w:shd w:val="clear" w:color="auto" w:fill="auto"/>
            <w:noWrap/>
            <w:vAlign w:val="center"/>
          </w:tcPr>
          <w:p w14:paraId="10C263CE" w14:textId="77777777" w:rsidR="007E2B51" w:rsidRPr="0017303D" w:rsidRDefault="00000000">
            <w:pPr>
              <w:widowControl/>
              <w:ind w:rightChars="16" w:right="34"/>
              <w:rPr>
                <w:rFonts w:ascii="Times New Roman" w:eastAsia="宋体" w:hAnsi="Times New Roman" w:cs="Times New Roman"/>
                <w:kern w:val="0"/>
                <w:szCs w:val="21"/>
              </w:rPr>
            </w:pPr>
            <w:r w:rsidRPr="0017303D">
              <w:rPr>
                <w:rFonts w:ascii="Times New Roman" w:eastAsia="宋体" w:hAnsi="Times New Roman" w:cs="Times New Roman"/>
                <w:b/>
                <w:kern w:val="0"/>
                <w:szCs w:val="21"/>
              </w:rPr>
              <w:t>毕业要求</w:t>
            </w:r>
            <w:r w:rsidRPr="0017303D">
              <w:rPr>
                <w:rFonts w:ascii="Times New Roman" w:eastAsia="宋体" w:hAnsi="Times New Roman" w:cs="Times New Roman"/>
                <w:b/>
                <w:kern w:val="0"/>
                <w:szCs w:val="21"/>
              </w:rPr>
              <w:t>2</w:t>
            </w:r>
            <w:r w:rsidRPr="0017303D">
              <w:rPr>
                <w:rFonts w:ascii="Times New Roman" w:eastAsia="宋体" w:hAnsi="Times New Roman" w:cs="Times New Roman" w:hint="eastAsia"/>
                <w:b/>
                <w:kern w:val="0"/>
                <w:szCs w:val="21"/>
              </w:rPr>
              <w:t>：</w:t>
            </w:r>
            <w:r w:rsidRPr="0017303D">
              <w:rPr>
                <w:rFonts w:ascii="Times New Roman" w:eastAsia="宋体" w:hAnsi="Times New Roman" w:cs="Times New Roman" w:hint="eastAsia"/>
                <w:bCs/>
                <w:kern w:val="0"/>
                <w:szCs w:val="21"/>
              </w:rPr>
              <w:t>具有人文社会科学素养和社会责任感，能够在相关专业实践中理解并遵守专业职业道德和规范，履行责任。</w:t>
            </w:r>
          </w:p>
        </w:tc>
      </w:tr>
    </w:tbl>
    <w:p w14:paraId="7D85AEBE" w14:textId="77777777" w:rsidR="007E2B51" w:rsidRPr="0017303D" w:rsidRDefault="00000000">
      <w:pPr>
        <w:spacing w:line="360" w:lineRule="auto"/>
        <w:ind w:firstLineChars="200" w:firstLine="562"/>
        <w:rPr>
          <w:rFonts w:ascii="Times New Roman" w:eastAsia="宋体" w:hAnsi="Times New Roman" w:cs="Times New Roman"/>
          <w:b/>
          <w:sz w:val="28"/>
          <w:szCs w:val="28"/>
        </w:rPr>
      </w:pPr>
      <w:r w:rsidRPr="0017303D">
        <w:rPr>
          <w:rFonts w:ascii="Times New Roman" w:eastAsia="宋体" w:hAnsi="Times New Roman" w:cs="Times New Roman"/>
          <w:b/>
          <w:sz w:val="28"/>
          <w:szCs w:val="28"/>
        </w:rPr>
        <w:t>三、</w:t>
      </w:r>
      <w:r w:rsidRPr="0017303D">
        <w:rPr>
          <w:rFonts w:ascii="Times New Roman" w:eastAsia="宋体" w:hAnsi="Times New Roman" w:cs="Times New Roman" w:hint="eastAsia"/>
          <w:b/>
          <w:sz w:val="28"/>
          <w:szCs w:val="28"/>
        </w:rPr>
        <w:t>教学</w:t>
      </w:r>
      <w:r w:rsidRPr="0017303D">
        <w:rPr>
          <w:rFonts w:ascii="Times New Roman" w:eastAsia="宋体" w:hAnsi="Times New Roman" w:cs="Times New Roman"/>
          <w:b/>
          <w:sz w:val="28"/>
          <w:szCs w:val="28"/>
        </w:rPr>
        <w:t>内容及要求</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1997"/>
        <w:gridCol w:w="702"/>
        <w:gridCol w:w="701"/>
        <w:gridCol w:w="841"/>
      </w:tblGrid>
      <w:tr w:rsidR="007E2B51" w:rsidRPr="0017303D" w14:paraId="70969CD2" w14:textId="77777777" w:rsidTr="00A30D7E">
        <w:trPr>
          <w:trHeight w:val="454"/>
          <w:jc w:val="center"/>
        </w:trPr>
        <w:tc>
          <w:tcPr>
            <w:tcW w:w="704" w:type="dxa"/>
            <w:shd w:val="clear" w:color="auto" w:fill="auto"/>
            <w:vAlign w:val="center"/>
          </w:tcPr>
          <w:p w14:paraId="0C8DB96B" w14:textId="77777777" w:rsidR="007E2B51" w:rsidRPr="0017303D" w:rsidRDefault="00000000">
            <w:pPr>
              <w:jc w:val="center"/>
              <w:rPr>
                <w:rFonts w:ascii="Times New Roman" w:eastAsia="宋体" w:hAnsi="Times New Roman" w:cs="Times New Roman"/>
                <w:b/>
                <w:bCs/>
                <w:szCs w:val="21"/>
              </w:rPr>
            </w:pPr>
            <w:r w:rsidRPr="0017303D">
              <w:rPr>
                <w:rFonts w:ascii="Times New Roman" w:eastAsia="宋体" w:hAnsi="Times New Roman" w:cs="Times New Roman"/>
                <w:b/>
                <w:bCs/>
                <w:szCs w:val="21"/>
              </w:rPr>
              <w:t>序号</w:t>
            </w:r>
          </w:p>
        </w:tc>
        <w:tc>
          <w:tcPr>
            <w:tcW w:w="3402" w:type="dxa"/>
            <w:shd w:val="clear" w:color="auto" w:fill="auto"/>
            <w:vAlign w:val="center"/>
          </w:tcPr>
          <w:p w14:paraId="340F043B" w14:textId="77777777" w:rsidR="007E2B51" w:rsidRPr="0017303D" w:rsidRDefault="00000000">
            <w:pPr>
              <w:jc w:val="center"/>
              <w:rPr>
                <w:rFonts w:ascii="Times New Roman" w:eastAsia="宋体" w:hAnsi="Times New Roman" w:cs="Times New Roman"/>
                <w:b/>
                <w:bCs/>
                <w:szCs w:val="21"/>
              </w:rPr>
            </w:pPr>
            <w:r w:rsidRPr="0017303D">
              <w:rPr>
                <w:rFonts w:ascii="Times New Roman" w:eastAsia="宋体" w:hAnsi="Times New Roman" w:cs="Times New Roman"/>
                <w:b/>
                <w:bCs/>
                <w:szCs w:val="21"/>
              </w:rPr>
              <w:t>教学内容</w:t>
            </w:r>
          </w:p>
        </w:tc>
        <w:tc>
          <w:tcPr>
            <w:tcW w:w="1997" w:type="dxa"/>
            <w:shd w:val="clear" w:color="auto" w:fill="auto"/>
            <w:vAlign w:val="center"/>
          </w:tcPr>
          <w:p w14:paraId="3F22146A" w14:textId="77777777" w:rsidR="007E2B51" w:rsidRPr="0017303D" w:rsidRDefault="00000000">
            <w:pPr>
              <w:jc w:val="center"/>
              <w:rPr>
                <w:rFonts w:ascii="Times New Roman" w:eastAsia="宋体" w:hAnsi="Times New Roman" w:cs="Times New Roman"/>
                <w:b/>
                <w:bCs/>
                <w:szCs w:val="21"/>
              </w:rPr>
            </w:pPr>
            <w:r w:rsidRPr="0017303D">
              <w:rPr>
                <w:rFonts w:ascii="Times New Roman" w:eastAsia="宋体" w:hAnsi="Times New Roman" w:cs="Times New Roman"/>
                <w:b/>
                <w:bCs/>
                <w:szCs w:val="21"/>
              </w:rPr>
              <w:t>预期学习成果</w:t>
            </w:r>
          </w:p>
        </w:tc>
        <w:tc>
          <w:tcPr>
            <w:tcW w:w="702" w:type="dxa"/>
            <w:shd w:val="clear" w:color="auto" w:fill="auto"/>
            <w:vAlign w:val="center"/>
          </w:tcPr>
          <w:p w14:paraId="1975FD34" w14:textId="77777777" w:rsidR="007E2B51" w:rsidRPr="0017303D" w:rsidRDefault="00000000">
            <w:pPr>
              <w:jc w:val="center"/>
              <w:rPr>
                <w:rFonts w:ascii="Times New Roman" w:eastAsia="宋体" w:hAnsi="Times New Roman" w:cs="Times New Roman"/>
                <w:b/>
                <w:bCs/>
                <w:szCs w:val="21"/>
              </w:rPr>
            </w:pPr>
            <w:r w:rsidRPr="0017303D">
              <w:rPr>
                <w:rFonts w:ascii="Times New Roman" w:eastAsia="宋体" w:hAnsi="Times New Roman" w:cs="Times New Roman"/>
                <w:b/>
                <w:bCs/>
                <w:szCs w:val="21"/>
              </w:rPr>
              <w:t>教学学时</w:t>
            </w:r>
          </w:p>
        </w:tc>
        <w:tc>
          <w:tcPr>
            <w:tcW w:w="701" w:type="dxa"/>
            <w:shd w:val="clear" w:color="auto" w:fill="auto"/>
            <w:vAlign w:val="center"/>
          </w:tcPr>
          <w:p w14:paraId="5E7F6D6F" w14:textId="77777777" w:rsidR="007E2B51" w:rsidRPr="0017303D" w:rsidRDefault="00000000">
            <w:pPr>
              <w:jc w:val="center"/>
              <w:rPr>
                <w:rFonts w:ascii="Times New Roman" w:eastAsia="宋体" w:hAnsi="Times New Roman" w:cs="Times New Roman"/>
                <w:b/>
                <w:bCs/>
                <w:szCs w:val="21"/>
              </w:rPr>
            </w:pPr>
            <w:r w:rsidRPr="0017303D">
              <w:rPr>
                <w:rFonts w:ascii="Times New Roman" w:eastAsia="宋体" w:hAnsi="Times New Roman" w:cs="Times New Roman"/>
                <w:b/>
                <w:bCs/>
                <w:szCs w:val="21"/>
              </w:rPr>
              <w:t>教学方式</w:t>
            </w:r>
          </w:p>
        </w:tc>
        <w:tc>
          <w:tcPr>
            <w:tcW w:w="841" w:type="dxa"/>
            <w:shd w:val="clear" w:color="auto" w:fill="auto"/>
            <w:vAlign w:val="center"/>
          </w:tcPr>
          <w:p w14:paraId="59962858" w14:textId="77777777" w:rsidR="007E2B51" w:rsidRPr="0017303D" w:rsidRDefault="00000000">
            <w:pPr>
              <w:jc w:val="center"/>
              <w:rPr>
                <w:rFonts w:ascii="Times New Roman" w:eastAsia="宋体" w:hAnsi="Times New Roman" w:cs="Times New Roman"/>
                <w:b/>
                <w:bCs/>
                <w:szCs w:val="21"/>
              </w:rPr>
            </w:pPr>
            <w:r w:rsidRPr="0017303D">
              <w:rPr>
                <w:rFonts w:ascii="Times New Roman" w:eastAsia="宋体" w:hAnsi="Times New Roman" w:cs="Times New Roman"/>
                <w:b/>
                <w:bCs/>
                <w:szCs w:val="21"/>
              </w:rPr>
              <w:t>支撑课程目标</w:t>
            </w:r>
          </w:p>
        </w:tc>
      </w:tr>
      <w:tr w:rsidR="007E2B51" w:rsidRPr="0017303D" w14:paraId="503A589C" w14:textId="77777777" w:rsidTr="00A30D7E">
        <w:trPr>
          <w:trHeight w:val="3389"/>
          <w:jc w:val="center"/>
        </w:trPr>
        <w:tc>
          <w:tcPr>
            <w:tcW w:w="704" w:type="dxa"/>
            <w:shd w:val="clear" w:color="auto" w:fill="auto"/>
            <w:vAlign w:val="center"/>
          </w:tcPr>
          <w:p w14:paraId="5D0B10DC"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1</w:t>
            </w:r>
          </w:p>
        </w:tc>
        <w:tc>
          <w:tcPr>
            <w:tcW w:w="3402" w:type="dxa"/>
            <w:shd w:val="clear" w:color="auto" w:fill="auto"/>
            <w:vAlign w:val="center"/>
          </w:tcPr>
          <w:p w14:paraId="0C92A968" w14:textId="4377788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
                <w:sz w:val="22"/>
                <w:szCs w:val="24"/>
              </w:rPr>
              <w:t>第一讲</w:t>
            </w:r>
            <w:r w:rsidRPr="0017303D">
              <w:rPr>
                <w:rFonts w:ascii="Times New Roman" w:eastAsia="宋体" w:hAnsi="Times New Roman" w:cs="Times New Roman"/>
                <w:b/>
                <w:sz w:val="22"/>
                <w:szCs w:val="24"/>
              </w:rPr>
              <w:t xml:space="preserve"> </w:t>
            </w:r>
            <w:r w:rsidRPr="0017303D">
              <w:rPr>
                <w:rFonts w:ascii="Times New Roman" w:eastAsia="宋体" w:hAnsi="Times New Roman" w:cs="Times New Roman"/>
                <w:b/>
                <w:sz w:val="22"/>
                <w:szCs w:val="24"/>
              </w:rPr>
              <w:t>马克思主义中国化新的飞跃</w:t>
            </w:r>
          </w:p>
          <w:p w14:paraId="7179BA51" w14:textId="77777777" w:rsidR="007E2B51" w:rsidRPr="0017303D" w:rsidRDefault="00000000">
            <w:pPr>
              <w:rPr>
                <w:rFonts w:ascii="Times New Roman" w:eastAsia="宋体" w:hAnsi="Times New Roman" w:cs="Times New Roman"/>
                <w:sz w:val="22"/>
                <w:szCs w:val="24"/>
              </w:rPr>
            </w:pPr>
            <w:r w:rsidRPr="0017303D">
              <w:rPr>
                <w:rFonts w:ascii="Times New Roman" w:eastAsia="宋体" w:hAnsi="Times New Roman" w:cs="Times New Roman" w:hint="eastAsia"/>
                <w:sz w:val="22"/>
                <w:szCs w:val="24"/>
              </w:rPr>
              <w:t>一、习近平新时代中国特色社会主义思想是如何创立的</w:t>
            </w:r>
          </w:p>
          <w:p w14:paraId="65EDB6D3" w14:textId="77777777" w:rsidR="007E2B51" w:rsidRPr="0017303D" w:rsidRDefault="00000000">
            <w:pPr>
              <w:rPr>
                <w:rFonts w:ascii="Times New Roman" w:eastAsia="宋体" w:hAnsi="Times New Roman" w:cs="Times New Roman"/>
                <w:sz w:val="22"/>
                <w:szCs w:val="24"/>
              </w:rPr>
            </w:pPr>
            <w:r w:rsidRPr="0017303D">
              <w:rPr>
                <w:rFonts w:ascii="Times New Roman" w:eastAsia="宋体" w:hAnsi="Times New Roman" w:cs="Times New Roman" w:hint="eastAsia"/>
                <w:sz w:val="22"/>
                <w:szCs w:val="24"/>
              </w:rPr>
              <w:t>二、习近平新时代中国特色社会主义思想回答了什么重大时代课题</w:t>
            </w:r>
            <w:r w:rsidRPr="0017303D">
              <w:rPr>
                <w:rFonts w:ascii="Times New Roman" w:eastAsia="宋体" w:hAnsi="Times New Roman" w:cs="Times New Roman" w:hint="eastAsia"/>
                <w:sz w:val="22"/>
                <w:szCs w:val="24"/>
              </w:rPr>
              <w:t xml:space="preserve"> </w:t>
            </w:r>
          </w:p>
          <w:p w14:paraId="6B8BB12A" w14:textId="77777777" w:rsidR="007E2B51" w:rsidRPr="0017303D" w:rsidRDefault="00000000">
            <w:pPr>
              <w:rPr>
                <w:rFonts w:ascii="Times New Roman" w:eastAsia="宋体" w:hAnsi="Times New Roman" w:cs="Times New Roman"/>
                <w:sz w:val="22"/>
                <w:szCs w:val="24"/>
              </w:rPr>
            </w:pPr>
            <w:r w:rsidRPr="0017303D">
              <w:rPr>
                <w:rFonts w:ascii="Times New Roman" w:eastAsia="宋体" w:hAnsi="Times New Roman" w:cs="Times New Roman" w:hint="eastAsia"/>
                <w:sz w:val="22"/>
                <w:szCs w:val="24"/>
              </w:rPr>
              <w:t>三、习近平新时代中国特色社会主义思想主要包含哪些内容</w:t>
            </w:r>
          </w:p>
          <w:p w14:paraId="69188367" w14:textId="77777777" w:rsidR="007E2B51" w:rsidRPr="0017303D" w:rsidRDefault="00000000">
            <w:pPr>
              <w:rPr>
                <w:rFonts w:ascii="Times New Roman" w:eastAsia="宋体" w:hAnsi="Times New Roman" w:cs="Times New Roman"/>
                <w:sz w:val="22"/>
                <w:szCs w:val="24"/>
              </w:rPr>
            </w:pPr>
            <w:r w:rsidRPr="0017303D">
              <w:rPr>
                <w:rFonts w:ascii="Times New Roman" w:eastAsia="宋体" w:hAnsi="Times New Roman" w:cs="Times New Roman" w:hint="eastAsia"/>
                <w:sz w:val="22"/>
                <w:szCs w:val="24"/>
              </w:rPr>
              <w:t>四、如何理解习近平新时代中国特色社会主义思想的历史地位</w:t>
            </w:r>
          </w:p>
          <w:p w14:paraId="6C75FD07"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sz w:val="22"/>
                <w:szCs w:val="24"/>
              </w:rPr>
              <w:t>五、如何学好用好习近平新时代中国特色社会主义思想</w:t>
            </w:r>
          </w:p>
        </w:tc>
        <w:tc>
          <w:tcPr>
            <w:tcW w:w="1997" w:type="dxa"/>
            <w:shd w:val="clear" w:color="auto" w:fill="auto"/>
            <w:vAlign w:val="center"/>
          </w:tcPr>
          <w:p w14:paraId="0578E3FE" w14:textId="77777777" w:rsidR="007E2B51" w:rsidRPr="0017303D" w:rsidRDefault="00000000">
            <w:pPr>
              <w:autoSpaceDE w:val="0"/>
              <w:autoSpaceDN w:val="0"/>
              <w:adjustRightInd w:val="0"/>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掌握习近平新时代中国特色</w:t>
            </w:r>
            <w:r w:rsidRPr="0017303D">
              <w:rPr>
                <w:rFonts w:ascii="Times New Roman" w:eastAsia="宋体" w:hAnsi="Times New Roman" w:cs="Times New Roman"/>
                <w:kern w:val="0"/>
                <w:szCs w:val="21"/>
              </w:rPr>
              <w:t>社会主义思想形成的时代背景、核心要义、精神实质、丰富内涵</w:t>
            </w:r>
            <w:r w:rsidRPr="0017303D">
              <w:rPr>
                <w:rFonts w:ascii="Times New Roman" w:eastAsia="宋体" w:hAnsi="Times New Roman" w:cs="Times New Roman" w:hint="eastAsia"/>
                <w:kern w:val="0"/>
                <w:szCs w:val="21"/>
              </w:rPr>
              <w:t>，理解习近平新时代中国特色社会主义思想的</w:t>
            </w:r>
            <w:r w:rsidRPr="0017303D">
              <w:rPr>
                <w:rFonts w:ascii="Times New Roman" w:eastAsia="宋体" w:hAnsi="Times New Roman" w:cs="Times New Roman"/>
                <w:kern w:val="0"/>
                <w:szCs w:val="21"/>
              </w:rPr>
              <w:t>重大意义、历史地位和实践要求</w:t>
            </w:r>
            <w:r w:rsidRPr="0017303D">
              <w:rPr>
                <w:rFonts w:ascii="Times New Roman" w:eastAsia="宋体" w:hAnsi="Times New Roman" w:cs="Times New Roman" w:hint="eastAsia"/>
                <w:kern w:val="0"/>
                <w:szCs w:val="21"/>
              </w:rPr>
              <w:t>。</w:t>
            </w:r>
          </w:p>
        </w:tc>
        <w:tc>
          <w:tcPr>
            <w:tcW w:w="702" w:type="dxa"/>
            <w:shd w:val="clear" w:color="auto" w:fill="auto"/>
            <w:vAlign w:val="center"/>
          </w:tcPr>
          <w:p w14:paraId="09CF30DD"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6C923A7E"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40DAD40E" w14:textId="77777777" w:rsidR="007E2B51" w:rsidRPr="0017303D" w:rsidRDefault="00000000">
            <w:pPr>
              <w:jc w:val="left"/>
              <w:rPr>
                <w:rFonts w:ascii="Times New Roman" w:eastAsia="宋体" w:hAnsi="Times New Roman" w:cs="Times New Roman"/>
                <w:szCs w:val="21"/>
              </w:rPr>
            </w:pPr>
            <w:r w:rsidRPr="0017303D">
              <w:rPr>
                <w:rFonts w:ascii="Times New Roman" w:eastAsia="宋体" w:hAnsi="Times New Roman" w:cs="Times New Roman" w:hint="eastAsia"/>
                <w:szCs w:val="21"/>
              </w:rPr>
              <w:t>目标</w:t>
            </w:r>
            <w:r w:rsidRPr="0017303D">
              <w:rPr>
                <w:rFonts w:ascii="Times New Roman" w:eastAsia="宋体" w:hAnsi="Times New Roman" w:cs="Times New Roman" w:hint="eastAsia"/>
                <w:szCs w:val="21"/>
              </w:rPr>
              <w:t>1</w:t>
            </w:r>
          </w:p>
          <w:p w14:paraId="260606A9" w14:textId="77777777" w:rsidR="007E2B51" w:rsidRPr="0017303D" w:rsidRDefault="00000000">
            <w:pPr>
              <w:jc w:val="left"/>
              <w:rPr>
                <w:rFonts w:ascii="Times New Roman" w:eastAsia="宋体" w:hAnsi="Times New Roman" w:cs="Times New Roman"/>
                <w:szCs w:val="21"/>
              </w:rPr>
            </w:pPr>
            <w:r w:rsidRPr="0017303D">
              <w:rPr>
                <w:rFonts w:ascii="Times New Roman" w:eastAsia="宋体" w:hAnsi="Times New Roman" w:cs="Times New Roman" w:hint="eastAsia"/>
                <w:szCs w:val="21"/>
              </w:rPr>
              <w:t>目标</w:t>
            </w:r>
            <w:r w:rsidRPr="0017303D">
              <w:rPr>
                <w:rFonts w:ascii="Times New Roman" w:eastAsia="宋体" w:hAnsi="Times New Roman" w:cs="Times New Roman" w:hint="eastAsia"/>
                <w:szCs w:val="21"/>
              </w:rPr>
              <w:t>2</w:t>
            </w:r>
          </w:p>
        </w:tc>
      </w:tr>
      <w:tr w:rsidR="007E2B51" w:rsidRPr="0017303D" w14:paraId="6C68D8EA" w14:textId="77777777" w:rsidTr="00A30D7E">
        <w:trPr>
          <w:trHeight w:val="2829"/>
          <w:jc w:val="center"/>
        </w:trPr>
        <w:tc>
          <w:tcPr>
            <w:tcW w:w="704" w:type="dxa"/>
            <w:shd w:val="clear" w:color="auto" w:fill="auto"/>
            <w:vAlign w:val="center"/>
          </w:tcPr>
          <w:p w14:paraId="696642FE"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3402" w:type="dxa"/>
            <w:shd w:val="clear" w:color="auto" w:fill="auto"/>
            <w:vAlign w:val="center"/>
          </w:tcPr>
          <w:p w14:paraId="132500D0"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第二讲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坚持和发展中国特色社会主义的总任务</w:t>
            </w:r>
          </w:p>
          <w:p w14:paraId="0D9CECAE"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一、为什么说实现中华民族伟大复兴进入了不可逆转的历史进程</w:t>
            </w:r>
          </w:p>
          <w:p w14:paraId="58307CC4"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二、如何理解中国特色社会主义是实现中华民族伟大复兴的必由之路</w:t>
            </w:r>
          </w:p>
          <w:p w14:paraId="572F55D3"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bCs/>
                <w:sz w:val="22"/>
                <w:szCs w:val="24"/>
              </w:rPr>
              <w:t>三、如何建设社会主义现代化强国</w:t>
            </w:r>
          </w:p>
        </w:tc>
        <w:tc>
          <w:tcPr>
            <w:tcW w:w="1997" w:type="dxa"/>
            <w:shd w:val="clear" w:color="auto" w:fill="auto"/>
            <w:vAlign w:val="center"/>
          </w:tcPr>
          <w:p w14:paraId="4DFC6BB3"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掌握新时代坚持和发展中国</w:t>
            </w:r>
            <w:r w:rsidRPr="0017303D">
              <w:rPr>
                <w:rFonts w:ascii="Times New Roman" w:eastAsia="宋体" w:hAnsi="Times New Roman" w:cs="Times New Roman"/>
                <w:szCs w:val="21"/>
              </w:rPr>
              <w:t>特色社会主义总任务的重大意义、主要内容，</w:t>
            </w:r>
            <w:r w:rsidRPr="0017303D">
              <w:rPr>
                <w:rFonts w:ascii="Times New Roman" w:eastAsia="宋体" w:hAnsi="Times New Roman" w:cs="Times New Roman" w:hint="eastAsia"/>
                <w:szCs w:val="21"/>
              </w:rPr>
              <w:t>理解中国特色社会主义是实现中华民族伟大复兴的必由之路</w:t>
            </w:r>
            <w:r w:rsidRPr="0017303D">
              <w:rPr>
                <w:rFonts w:ascii="Times New Roman" w:eastAsia="宋体" w:hAnsi="Times New Roman" w:cs="Times New Roman"/>
                <w:szCs w:val="21"/>
              </w:rPr>
              <w:t>。</w:t>
            </w:r>
          </w:p>
        </w:tc>
        <w:tc>
          <w:tcPr>
            <w:tcW w:w="702" w:type="dxa"/>
            <w:shd w:val="clear" w:color="auto" w:fill="auto"/>
            <w:vAlign w:val="center"/>
          </w:tcPr>
          <w:p w14:paraId="67BC8904"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46E15A3C"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4E4F8C55"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目标</w:t>
            </w:r>
            <w:r w:rsidRPr="0017303D">
              <w:rPr>
                <w:rFonts w:ascii="Times New Roman" w:eastAsia="宋体" w:hAnsi="Times New Roman" w:cs="Times New Roman" w:hint="eastAsia"/>
                <w:szCs w:val="21"/>
              </w:rPr>
              <w:t>1</w:t>
            </w:r>
          </w:p>
          <w:p w14:paraId="5CC77F3B"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目标</w:t>
            </w:r>
            <w:r w:rsidRPr="0017303D">
              <w:rPr>
                <w:rFonts w:ascii="Times New Roman" w:eastAsia="宋体" w:hAnsi="Times New Roman" w:cs="Times New Roman" w:hint="eastAsia"/>
                <w:szCs w:val="21"/>
              </w:rPr>
              <w:t>2</w:t>
            </w:r>
          </w:p>
        </w:tc>
      </w:tr>
      <w:tr w:rsidR="007E2B51" w:rsidRPr="0017303D" w14:paraId="5F738536" w14:textId="77777777" w:rsidTr="00A30D7E">
        <w:trPr>
          <w:trHeight w:val="2719"/>
          <w:jc w:val="center"/>
        </w:trPr>
        <w:tc>
          <w:tcPr>
            <w:tcW w:w="704" w:type="dxa"/>
            <w:shd w:val="clear" w:color="auto" w:fill="auto"/>
            <w:vAlign w:val="center"/>
          </w:tcPr>
          <w:p w14:paraId="0D568B16"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3</w:t>
            </w:r>
          </w:p>
        </w:tc>
        <w:tc>
          <w:tcPr>
            <w:tcW w:w="3402" w:type="dxa"/>
            <w:shd w:val="clear" w:color="auto" w:fill="auto"/>
            <w:vAlign w:val="center"/>
          </w:tcPr>
          <w:p w14:paraId="4C228B0E"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第三讲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坚持党的全面领导</w:t>
            </w:r>
          </w:p>
          <w:p w14:paraId="643D7D89"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一、为什么要坚持党的领导</w:t>
            </w:r>
          </w:p>
          <w:p w14:paraId="2605EEBA"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二、怎样理解党的领导是全面的、系统的、整体的</w:t>
            </w:r>
          </w:p>
          <w:p w14:paraId="4CA41602"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bCs/>
                <w:sz w:val="22"/>
                <w:szCs w:val="24"/>
              </w:rPr>
              <w:t>三、怎样才能做到自觉在思想上政治上行动上同党中央保持高度一致</w:t>
            </w:r>
          </w:p>
        </w:tc>
        <w:tc>
          <w:tcPr>
            <w:tcW w:w="1997" w:type="dxa"/>
            <w:shd w:val="clear" w:color="auto" w:fill="auto"/>
            <w:vAlign w:val="center"/>
          </w:tcPr>
          <w:p w14:paraId="4DED2CA8"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掌握坚持党对一切工作的领导的重大意义、科学内涵、历史必然性和现实紧迫性，理解党的领导是全面的、系统的、整体的，自觉在思想上政治上行动上同以习近平同志为核心的党中央保持</w:t>
            </w:r>
            <w:r w:rsidRPr="0017303D">
              <w:rPr>
                <w:rFonts w:ascii="Times New Roman" w:eastAsia="宋体" w:hAnsi="Times New Roman" w:cs="Times New Roman"/>
                <w:szCs w:val="21"/>
              </w:rPr>
              <w:t>高度一致。</w:t>
            </w:r>
          </w:p>
        </w:tc>
        <w:tc>
          <w:tcPr>
            <w:tcW w:w="702" w:type="dxa"/>
            <w:shd w:val="clear" w:color="auto" w:fill="auto"/>
            <w:vAlign w:val="center"/>
          </w:tcPr>
          <w:p w14:paraId="1ED71262"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3BE8FBEA"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74151054"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目标</w:t>
            </w:r>
            <w:r w:rsidRPr="0017303D">
              <w:rPr>
                <w:rFonts w:ascii="Times New Roman" w:eastAsia="宋体" w:hAnsi="Times New Roman" w:cs="Times New Roman" w:hint="eastAsia"/>
                <w:szCs w:val="21"/>
              </w:rPr>
              <w:t>1</w:t>
            </w:r>
          </w:p>
          <w:p w14:paraId="67205BED"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目标</w:t>
            </w:r>
            <w:r w:rsidRPr="0017303D">
              <w:rPr>
                <w:rFonts w:ascii="Times New Roman" w:eastAsia="宋体" w:hAnsi="Times New Roman" w:cs="Times New Roman" w:hint="eastAsia"/>
                <w:szCs w:val="21"/>
              </w:rPr>
              <w:t>2</w:t>
            </w:r>
          </w:p>
        </w:tc>
      </w:tr>
      <w:tr w:rsidR="007E2B51" w:rsidRPr="0017303D" w14:paraId="6D7F7589" w14:textId="77777777" w:rsidTr="00A30D7E">
        <w:trPr>
          <w:trHeight w:val="558"/>
          <w:jc w:val="center"/>
        </w:trPr>
        <w:tc>
          <w:tcPr>
            <w:tcW w:w="704" w:type="dxa"/>
            <w:shd w:val="clear" w:color="auto" w:fill="auto"/>
            <w:vAlign w:val="center"/>
          </w:tcPr>
          <w:p w14:paraId="6DCA5AF5"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4</w:t>
            </w:r>
          </w:p>
        </w:tc>
        <w:tc>
          <w:tcPr>
            <w:tcW w:w="3402" w:type="dxa"/>
            <w:shd w:val="clear" w:color="auto" w:fill="auto"/>
            <w:vAlign w:val="center"/>
          </w:tcPr>
          <w:p w14:paraId="071049E4" w14:textId="77777777" w:rsidR="007E2B51" w:rsidRPr="0017303D" w:rsidRDefault="00000000">
            <w:pPr>
              <w:rPr>
                <w:rFonts w:ascii="Times New Roman" w:eastAsia="宋体" w:hAnsi="Times New Roman" w:cs="Times New Roman"/>
                <w:b/>
                <w:bCs/>
                <w:kern w:val="0"/>
                <w:szCs w:val="21"/>
              </w:rPr>
            </w:pPr>
            <w:r w:rsidRPr="0017303D">
              <w:rPr>
                <w:rFonts w:ascii="Times New Roman" w:eastAsia="宋体" w:hAnsi="Times New Roman" w:cs="Times New Roman" w:hint="eastAsia"/>
                <w:b/>
                <w:bCs/>
                <w:kern w:val="0"/>
                <w:szCs w:val="21"/>
              </w:rPr>
              <w:t>第四讲</w:t>
            </w:r>
            <w:r w:rsidRPr="0017303D">
              <w:rPr>
                <w:rFonts w:ascii="Times New Roman" w:eastAsia="宋体" w:hAnsi="Times New Roman" w:cs="Times New Roman" w:hint="eastAsia"/>
                <w:b/>
                <w:bCs/>
                <w:kern w:val="0"/>
                <w:szCs w:val="21"/>
              </w:rPr>
              <w:t xml:space="preserve"> </w:t>
            </w:r>
            <w:r w:rsidRPr="0017303D">
              <w:rPr>
                <w:rFonts w:ascii="Times New Roman" w:eastAsia="宋体" w:hAnsi="Times New Roman" w:cs="Times New Roman" w:hint="eastAsia"/>
                <w:b/>
                <w:bCs/>
                <w:kern w:val="0"/>
                <w:szCs w:val="21"/>
              </w:rPr>
              <w:t>坚持以人民为中心</w:t>
            </w:r>
          </w:p>
          <w:p w14:paraId="16EF5E10"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一、为什么必须坚持以人民为中心</w:t>
            </w:r>
          </w:p>
          <w:p w14:paraId="77F8420F"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lastRenderedPageBreak/>
              <w:t>二、如何理解不断实现人民对美好生活的向往</w:t>
            </w:r>
          </w:p>
          <w:p w14:paraId="0A0B26C6"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三、怎样推动人的全面发展、全体人民共同富裕</w:t>
            </w:r>
          </w:p>
        </w:tc>
        <w:tc>
          <w:tcPr>
            <w:tcW w:w="1997" w:type="dxa"/>
            <w:shd w:val="clear" w:color="auto" w:fill="auto"/>
            <w:vAlign w:val="center"/>
          </w:tcPr>
          <w:p w14:paraId="68DB2E01"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lastRenderedPageBreak/>
              <w:t>掌握坚持以人民为中心的发展思想的</w:t>
            </w:r>
            <w:r w:rsidRPr="0017303D">
              <w:rPr>
                <w:rFonts w:ascii="Times New Roman" w:eastAsia="宋体" w:hAnsi="Times New Roman" w:cs="Times New Roman" w:hint="eastAsia"/>
                <w:szCs w:val="21"/>
              </w:rPr>
              <w:lastRenderedPageBreak/>
              <w:t>基本内涵，理解坚持以人民为中心的重大意义和实践要求，推动人的全面发展、全体人民共同富裕。</w:t>
            </w:r>
            <w:r w:rsidRPr="0017303D">
              <w:rPr>
                <w:rFonts w:ascii="Times New Roman" w:eastAsia="宋体" w:hAnsi="Times New Roman" w:cs="Times New Roman"/>
                <w:szCs w:val="21"/>
              </w:rPr>
              <w:t xml:space="preserve"> </w:t>
            </w:r>
          </w:p>
        </w:tc>
        <w:tc>
          <w:tcPr>
            <w:tcW w:w="702" w:type="dxa"/>
            <w:shd w:val="clear" w:color="auto" w:fill="auto"/>
            <w:vAlign w:val="center"/>
          </w:tcPr>
          <w:p w14:paraId="3B80BF6B"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lastRenderedPageBreak/>
              <w:t>2</w:t>
            </w:r>
          </w:p>
        </w:tc>
        <w:tc>
          <w:tcPr>
            <w:tcW w:w="701" w:type="dxa"/>
            <w:shd w:val="clear" w:color="auto" w:fill="auto"/>
            <w:vAlign w:val="center"/>
          </w:tcPr>
          <w:p w14:paraId="553C4AA8"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lastRenderedPageBreak/>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0508E042"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lastRenderedPageBreak/>
              <w:t>目标</w:t>
            </w:r>
            <w:r w:rsidRPr="0017303D">
              <w:rPr>
                <w:rFonts w:ascii="Times New Roman" w:eastAsia="宋体" w:hAnsi="Times New Roman" w:cs="Times New Roman" w:hint="eastAsia"/>
                <w:szCs w:val="21"/>
              </w:rPr>
              <w:t>1</w:t>
            </w:r>
          </w:p>
          <w:p w14:paraId="408FF38E"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目标</w:t>
            </w:r>
            <w:r w:rsidRPr="0017303D">
              <w:rPr>
                <w:rFonts w:ascii="Times New Roman" w:eastAsia="宋体" w:hAnsi="Times New Roman" w:cs="Times New Roman" w:hint="eastAsia"/>
                <w:szCs w:val="21"/>
              </w:rPr>
              <w:t>2</w:t>
            </w:r>
          </w:p>
        </w:tc>
      </w:tr>
      <w:tr w:rsidR="007E2B51" w:rsidRPr="0017303D" w14:paraId="0293A3DF" w14:textId="77777777" w:rsidTr="00A30D7E">
        <w:trPr>
          <w:trHeight w:val="454"/>
          <w:jc w:val="center"/>
        </w:trPr>
        <w:tc>
          <w:tcPr>
            <w:tcW w:w="704" w:type="dxa"/>
            <w:shd w:val="clear" w:color="auto" w:fill="auto"/>
            <w:vAlign w:val="center"/>
          </w:tcPr>
          <w:p w14:paraId="4DCCF8A3"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5</w:t>
            </w:r>
          </w:p>
        </w:tc>
        <w:tc>
          <w:tcPr>
            <w:tcW w:w="3402" w:type="dxa"/>
            <w:shd w:val="clear" w:color="auto" w:fill="auto"/>
            <w:vAlign w:val="center"/>
          </w:tcPr>
          <w:p w14:paraId="4B6B6665" w14:textId="77777777" w:rsidR="007E2B51" w:rsidRPr="0017303D" w:rsidRDefault="00000000">
            <w:pPr>
              <w:rPr>
                <w:rFonts w:ascii="Times New Roman" w:eastAsia="宋体" w:hAnsi="Times New Roman" w:cs="Times New Roman"/>
                <w:b/>
                <w:bCs/>
                <w:kern w:val="0"/>
                <w:szCs w:val="21"/>
              </w:rPr>
            </w:pPr>
            <w:r w:rsidRPr="0017303D">
              <w:rPr>
                <w:rFonts w:ascii="Times New Roman" w:eastAsia="宋体" w:hAnsi="Times New Roman" w:cs="Times New Roman" w:hint="eastAsia"/>
                <w:b/>
                <w:bCs/>
                <w:kern w:val="0"/>
                <w:szCs w:val="21"/>
              </w:rPr>
              <w:t>第五讲</w:t>
            </w:r>
            <w:r w:rsidRPr="0017303D">
              <w:rPr>
                <w:rFonts w:ascii="Times New Roman" w:eastAsia="宋体" w:hAnsi="Times New Roman" w:cs="Times New Roman" w:hint="eastAsia"/>
                <w:b/>
                <w:bCs/>
                <w:kern w:val="0"/>
                <w:szCs w:val="21"/>
              </w:rPr>
              <w:t xml:space="preserve"> </w:t>
            </w:r>
            <w:r w:rsidRPr="0017303D">
              <w:rPr>
                <w:rFonts w:ascii="Times New Roman" w:eastAsia="宋体" w:hAnsi="Times New Roman" w:cs="Times New Roman" w:hint="eastAsia"/>
                <w:b/>
                <w:bCs/>
                <w:kern w:val="0"/>
                <w:szCs w:val="21"/>
              </w:rPr>
              <w:t>以新发展理念引领高质量发展</w:t>
            </w:r>
          </w:p>
          <w:p w14:paraId="72442115"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一、如何把握新发展阶段、贯彻新发展理念、构建新发展格局</w:t>
            </w:r>
          </w:p>
          <w:p w14:paraId="3AB60E27"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二、如何理解我国经济转向高质量发展</w:t>
            </w:r>
          </w:p>
          <w:p w14:paraId="7549BAD1"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三、如何坚持和完善社会主义基本经济制度</w:t>
            </w:r>
          </w:p>
        </w:tc>
        <w:tc>
          <w:tcPr>
            <w:tcW w:w="1997" w:type="dxa"/>
            <w:shd w:val="clear" w:color="auto" w:fill="auto"/>
            <w:vAlign w:val="center"/>
          </w:tcPr>
          <w:p w14:paraId="2890DD29"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掌握新发展理念的形成背景、</w:t>
            </w:r>
            <w:r w:rsidRPr="0017303D">
              <w:rPr>
                <w:rFonts w:ascii="Times New Roman" w:eastAsia="宋体" w:hAnsi="Times New Roman" w:cs="Times New Roman"/>
                <w:szCs w:val="21"/>
              </w:rPr>
              <w:t>科学内涵，</w:t>
            </w:r>
            <w:r w:rsidRPr="0017303D">
              <w:rPr>
                <w:rFonts w:ascii="Times New Roman" w:eastAsia="宋体" w:hAnsi="Times New Roman" w:cs="Times New Roman" w:hint="eastAsia"/>
                <w:szCs w:val="21"/>
              </w:rPr>
              <w:t>理解我国经济转向高质量发展的重大意义</w:t>
            </w:r>
            <w:r w:rsidRPr="0017303D">
              <w:rPr>
                <w:rFonts w:ascii="Times New Roman" w:eastAsia="宋体" w:hAnsi="Times New Roman" w:cs="Times New Roman"/>
                <w:szCs w:val="21"/>
              </w:rPr>
              <w:t>，</w:t>
            </w:r>
            <w:r w:rsidRPr="0017303D">
              <w:rPr>
                <w:rFonts w:ascii="Times New Roman" w:eastAsia="宋体" w:hAnsi="Times New Roman" w:cs="Times New Roman" w:hint="eastAsia"/>
                <w:szCs w:val="21"/>
              </w:rPr>
              <w:t>坚持和完善社会主义基本经济制度</w:t>
            </w:r>
            <w:r w:rsidRPr="0017303D">
              <w:rPr>
                <w:rFonts w:ascii="Times New Roman" w:eastAsia="宋体" w:hAnsi="Times New Roman" w:cs="Times New Roman"/>
                <w:szCs w:val="21"/>
              </w:rPr>
              <w:t>。</w:t>
            </w:r>
          </w:p>
        </w:tc>
        <w:tc>
          <w:tcPr>
            <w:tcW w:w="702" w:type="dxa"/>
            <w:shd w:val="clear" w:color="auto" w:fill="auto"/>
            <w:vAlign w:val="center"/>
          </w:tcPr>
          <w:p w14:paraId="588143D6"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72144FB1"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1042292C"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目标</w:t>
            </w:r>
            <w:r w:rsidRPr="0017303D">
              <w:rPr>
                <w:rFonts w:ascii="Times New Roman" w:eastAsia="宋体" w:hAnsi="Times New Roman" w:cs="Times New Roman" w:hint="eastAsia"/>
                <w:szCs w:val="21"/>
              </w:rPr>
              <w:t>1</w:t>
            </w:r>
          </w:p>
          <w:p w14:paraId="553237CD"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目标</w:t>
            </w:r>
            <w:r w:rsidRPr="0017303D">
              <w:rPr>
                <w:rFonts w:ascii="Times New Roman" w:eastAsia="宋体" w:hAnsi="Times New Roman" w:cs="Times New Roman" w:hint="eastAsia"/>
                <w:szCs w:val="21"/>
              </w:rPr>
              <w:t>2</w:t>
            </w:r>
          </w:p>
        </w:tc>
      </w:tr>
      <w:tr w:rsidR="007E2B51" w:rsidRPr="0017303D" w14:paraId="066E3325" w14:textId="77777777" w:rsidTr="00A30D7E">
        <w:trPr>
          <w:trHeight w:val="1451"/>
          <w:jc w:val="center"/>
        </w:trPr>
        <w:tc>
          <w:tcPr>
            <w:tcW w:w="704" w:type="dxa"/>
            <w:shd w:val="clear" w:color="auto" w:fill="auto"/>
            <w:vAlign w:val="center"/>
          </w:tcPr>
          <w:p w14:paraId="750240CE"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6</w:t>
            </w:r>
          </w:p>
        </w:tc>
        <w:tc>
          <w:tcPr>
            <w:tcW w:w="3402" w:type="dxa"/>
            <w:shd w:val="clear" w:color="auto" w:fill="auto"/>
            <w:vAlign w:val="center"/>
          </w:tcPr>
          <w:p w14:paraId="727D11C7" w14:textId="77777777" w:rsidR="007E2B51" w:rsidRPr="0017303D" w:rsidRDefault="00000000">
            <w:pPr>
              <w:jc w:val="left"/>
              <w:rPr>
                <w:rFonts w:ascii="Times New Roman" w:eastAsia="宋体" w:hAnsi="Times New Roman" w:cs="Times New Roman"/>
                <w:b/>
                <w:bCs/>
                <w:kern w:val="0"/>
                <w:szCs w:val="21"/>
              </w:rPr>
            </w:pPr>
            <w:r w:rsidRPr="0017303D">
              <w:rPr>
                <w:rFonts w:ascii="Times New Roman" w:eastAsia="宋体" w:hAnsi="Times New Roman" w:cs="Times New Roman" w:hint="eastAsia"/>
                <w:b/>
                <w:bCs/>
                <w:kern w:val="0"/>
                <w:szCs w:val="21"/>
              </w:rPr>
              <w:t>第六讲</w:t>
            </w:r>
            <w:r w:rsidRPr="0017303D">
              <w:rPr>
                <w:rFonts w:ascii="Times New Roman" w:eastAsia="宋体" w:hAnsi="Times New Roman" w:cs="Times New Roman" w:hint="eastAsia"/>
                <w:b/>
                <w:bCs/>
                <w:kern w:val="0"/>
                <w:szCs w:val="21"/>
              </w:rPr>
              <w:t xml:space="preserve"> </w:t>
            </w:r>
            <w:r w:rsidRPr="0017303D">
              <w:rPr>
                <w:rFonts w:ascii="Times New Roman" w:eastAsia="宋体" w:hAnsi="Times New Roman" w:cs="Times New Roman" w:hint="eastAsia"/>
                <w:b/>
                <w:bCs/>
                <w:kern w:val="0"/>
                <w:szCs w:val="21"/>
              </w:rPr>
              <w:t>全面深化改革</w:t>
            </w:r>
          </w:p>
          <w:p w14:paraId="431FE246" w14:textId="77777777" w:rsidR="007E2B51" w:rsidRPr="0017303D" w:rsidRDefault="00000000">
            <w:pPr>
              <w:jc w:val="left"/>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一、为什么要全面深化改革</w:t>
            </w:r>
          </w:p>
          <w:p w14:paraId="39386F52" w14:textId="77777777" w:rsidR="007E2B51" w:rsidRPr="0017303D" w:rsidRDefault="00000000">
            <w:pPr>
              <w:jc w:val="left"/>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二、怎样推进全面深化改革</w:t>
            </w:r>
          </w:p>
          <w:p w14:paraId="4513791A" w14:textId="77777777" w:rsidR="007E2B51" w:rsidRPr="0017303D" w:rsidRDefault="00000000">
            <w:pPr>
              <w:jc w:val="left"/>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三、如何构建对外开放新格局</w:t>
            </w:r>
          </w:p>
        </w:tc>
        <w:tc>
          <w:tcPr>
            <w:tcW w:w="1997" w:type="dxa"/>
            <w:shd w:val="clear" w:color="auto" w:fill="auto"/>
            <w:vAlign w:val="center"/>
          </w:tcPr>
          <w:p w14:paraId="1719ABE5"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掌握全面</w:t>
            </w:r>
            <w:r w:rsidRPr="0017303D">
              <w:rPr>
                <w:rFonts w:ascii="Times New Roman" w:eastAsia="宋体" w:hAnsi="Times New Roman" w:cs="Times New Roman"/>
                <w:kern w:val="0"/>
                <w:szCs w:val="21"/>
              </w:rPr>
              <w:t>深化改革</w:t>
            </w:r>
            <w:r w:rsidRPr="0017303D">
              <w:rPr>
                <w:rFonts w:ascii="Times New Roman" w:eastAsia="宋体" w:hAnsi="Times New Roman" w:cs="Times New Roman" w:hint="eastAsia"/>
                <w:kern w:val="0"/>
                <w:szCs w:val="21"/>
              </w:rPr>
              <w:t>的</w:t>
            </w:r>
            <w:r w:rsidRPr="0017303D">
              <w:rPr>
                <w:rFonts w:ascii="Times New Roman" w:eastAsia="宋体" w:hAnsi="Times New Roman" w:cs="Times New Roman"/>
                <w:kern w:val="0"/>
                <w:szCs w:val="21"/>
              </w:rPr>
              <w:t>重大意义、总目标、重大部署、方法论等，推动</w:t>
            </w:r>
            <w:r w:rsidRPr="0017303D">
              <w:rPr>
                <w:rFonts w:ascii="Times New Roman" w:eastAsia="宋体" w:hAnsi="Times New Roman" w:cs="Times New Roman" w:hint="eastAsia"/>
                <w:kern w:val="0"/>
                <w:szCs w:val="21"/>
              </w:rPr>
              <w:t>构建对外开放新格局</w:t>
            </w:r>
            <w:r w:rsidRPr="0017303D">
              <w:rPr>
                <w:rFonts w:ascii="Times New Roman" w:eastAsia="宋体" w:hAnsi="Times New Roman" w:cs="Times New Roman"/>
                <w:kern w:val="0"/>
                <w:szCs w:val="21"/>
              </w:rPr>
              <w:t>。</w:t>
            </w:r>
          </w:p>
        </w:tc>
        <w:tc>
          <w:tcPr>
            <w:tcW w:w="702" w:type="dxa"/>
            <w:shd w:val="clear" w:color="auto" w:fill="auto"/>
            <w:vAlign w:val="center"/>
          </w:tcPr>
          <w:p w14:paraId="4EE434AD"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23C5AB70"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714EB250"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1</w:t>
            </w:r>
          </w:p>
          <w:p w14:paraId="731BA3F7"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2</w:t>
            </w:r>
          </w:p>
        </w:tc>
      </w:tr>
      <w:tr w:rsidR="007E2B51" w:rsidRPr="0017303D" w14:paraId="597874E7" w14:textId="77777777" w:rsidTr="00A30D7E">
        <w:trPr>
          <w:trHeight w:val="1375"/>
          <w:jc w:val="center"/>
        </w:trPr>
        <w:tc>
          <w:tcPr>
            <w:tcW w:w="704" w:type="dxa"/>
            <w:shd w:val="clear" w:color="auto" w:fill="auto"/>
            <w:vAlign w:val="center"/>
          </w:tcPr>
          <w:p w14:paraId="4CACC205"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7</w:t>
            </w:r>
          </w:p>
        </w:tc>
        <w:tc>
          <w:tcPr>
            <w:tcW w:w="3402" w:type="dxa"/>
            <w:shd w:val="clear" w:color="auto" w:fill="auto"/>
            <w:vAlign w:val="center"/>
          </w:tcPr>
          <w:p w14:paraId="1A9C20C5"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第七讲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发展全过程人民民主</w:t>
            </w:r>
          </w:p>
          <w:p w14:paraId="72A1EF11"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一、什么是全过程人民民主</w:t>
            </w:r>
          </w:p>
          <w:p w14:paraId="495D66A5"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二、全过程人民民主好在哪里</w:t>
            </w:r>
          </w:p>
          <w:p w14:paraId="1F37B15E"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Cs/>
                <w:sz w:val="22"/>
                <w:szCs w:val="24"/>
              </w:rPr>
              <w:t>三、如何进一步发展全过程人民民主</w:t>
            </w:r>
          </w:p>
        </w:tc>
        <w:tc>
          <w:tcPr>
            <w:tcW w:w="1997" w:type="dxa"/>
            <w:shd w:val="clear" w:color="auto" w:fill="auto"/>
            <w:vAlign w:val="center"/>
          </w:tcPr>
          <w:p w14:paraId="369C2C6E"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掌握发展全过程人民民主的基本内涵，理解发展全过程人民民主的重大意义和实践要求。</w:t>
            </w:r>
          </w:p>
        </w:tc>
        <w:tc>
          <w:tcPr>
            <w:tcW w:w="702" w:type="dxa"/>
            <w:shd w:val="clear" w:color="auto" w:fill="auto"/>
            <w:vAlign w:val="center"/>
          </w:tcPr>
          <w:p w14:paraId="2061442A"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4E80CEAE"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3E85D7BB"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1</w:t>
            </w:r>
          </w:p>
          <w:p w14:paraId="2FB1F7B4"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2</w:t>
            </w:r>
          </w:p>
        </w:tc>
      </w:tr>
      <w:tr w:rsidR="007E2B51" w:rsidRPr="0017303D" w14:paraId="3A6B1B71" w14:textId="77777777" w:rsidTr="00A30D7E">
        <w:trPr>
          <w:trHeight w:val="944"/>
          <w:jc w:val="center"/>
        </w:trPr>
        <w:tc>
          <w:tcPr>
            <w:tcW w:w="704" w:type="dxa"/>
            <w:shd w:val="clear" w:color="auto" w:fill="auto"/>
            <w:vAlign w:val="center"/>
          </w:tcPr>
          <w:p w14:paraId="7D29AAD0"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8</w:t>
            </w:r>
          </w:p>
        </w:tc>
        <w:tc>
          <w:tcPr>
            <w:tcW w:w="3402" w:type="dxa"/>
            <w:shd w:val="clear" w:color="auto" w:fill="auto"/>
            <w:vAlign w:val="center"/>
          </w:tcPr>
          <w:p w14:paraId="428AF927"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第八讲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全面依法治国</w:t>
            </w:r>
          </w:p>
          <w:p w14:paraId="6885364A"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一、为什么要全面推进依法治国</w:t>
            </w:r>
          </w:p>
          <w:p w14:paraId="5980AF04"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二、如何理解全面依法治国的总目标</w:t>
            </w:r>
          </w:p>
          <w:p w14:paraId="38C70924"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Cs/>
                <w:sz w:val="22"/>
                <w:szCs w:val="24"/>
              </w:rPr>
              <w:t>三、如何建设法治中国</w:t>
            </w:r>
          </w:p>
        </w:tc>
        <w:tc>
          <w:tcPr>
            <w:tcW w:w="1997" w:type="dxa"/>
            <w:shd w:val="clear" w:color="auto" w:fill="auto"/>
            <w:vAlign w:val="center"/>
          </w:tcPr>
          <w:p w14:paraId="46B67801"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掌握全面依法治国的总目标，理解全面依法治国的重大意义和实践要求，推动法治中国建设。</w:t>
            </w:r>
          </w:p>
        </w:tc>
        <w:tc>
          <w:tcPr>
            <w:tcW w:w="702" w:type="dxa"/>
            <w:shd w:val="clear" w:color="auto" w:fill="auto"/>
            <w:vAlign w:val="center"/>
          </w:tcPr>
          <w:p w14:paraId="6126949B"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201FDAC6"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011896F4"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1</w:t>
            </w:r>
          </w:p>
          <w:p w14:paraId="2763CAE3"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2</w:t>
            </w:r>
          </w:p>
        </w:tc>
      </w:tr>
      <w:tr w:rsidR="007E2B51" w:rsidRPr="0017303D" w14:paraId="2798B793" w14:textId="77777777" w:rsidTr="00A30D7E">
        <w:trPr>
          <w:trHeight w:val="2459"/>
          <w:jc w:val="center"/>
        </w:trPr>
        <w:tc>
          <w:tcPr>
            <w:tcW w:w="704" w:type="dxa"/>
            <w:shd w:val="clear" w:color="auto" w:fill="auto"/>
            <w:vAlign w:val="center"/>
          </w:tcPr>
          <w:p w14:paraId="3A088D23"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9</w:t>
            </w:r>
          </w:p>
        </w:tc>
        <w:tc>
          <w:tcPr>
            <w:tcW w:w="3402" w:type="dxa"/>
            <w:shd w:val="clear" w:color="auto" w:fill="auto"/>
            <w:vAlign w:val="center"/>
          </w:tcPr>
          <w:p w14:paraId="751B5A05" w14:textId="77777777" w:rsidR="007E2B51" w:rsidRPr="0017303D" w:rsidRDefault="00000000">
            <w:pPr>
              <w:jc w:val="left"/>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第九讲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建设社会主义文化强国</w:t>
            </w:r>
          </w:p>
          <w:p w14:paraId="355957A5" w14:textId="77777777" w:rsidR="007E2B51" w:rsidRPr="0017303D" w:rsidRDefault="00000000">
            <w:pPr>
              <w:jc w:val="left"/>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一、为什么建设中国特色社会主义文化</w:t>
            </w:r>
          </w:p>
          <w:p w14:paraId="3F842916" w14:textId="77777777" w:rsidR="007E2B51" w:rsidRPr="0017303D" w:rsidRDefault="00000000">
            <w:pPr>
              <w:jc w:val="left"/>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二、为什么要坚持马克思主义在意识形态领域指导地位的根本制度</w:t>
            </w:r>
          </w:p>
          <w:p w14:paraId="4C290A28" w14:textId="77777777" w:rsidR="007E2B51" w:rsidRPr="0017303D" w:rsidRDefault="00000000">
            <w:pPr>
              <w:jc w:val="left"/>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三、为什么要用社会主义核心价值观凝心聚力</w:t>
            </w:r>
          </w:p>
          <w:p w14:paraId="5D778037" w14:textId="77777777" w:rsidR="007E2B51" w:rsidRPr="0017303D" w:rsidRDefault="00000000">
            <w:pPr>
              <w:jc w:val="left"/>
              <w:rPr>
                <w:rFonts w:ascii="Times New Roman" w:eastAsia="宋体" w:hAnsi="Times New Roman" w:cs="Times New Roman"/>
                <w:b/>
                <w:sz w:val="22"/>
                <w:szCs w:val="24"/>
              </w:rPr>
            </w:pPr>
            <w:r w:rsidRPr="0017303D">
              <w:rPr>
                <w:rFonts w:ascii="Times New Roman" w:eastAsia="宋体" w:hAnsi="Times New Roman" w:cs="Times New Roman" w:hint="eastAsia"/>
                <w:bCs/>
                <w:sz w:val="22"/>
                <w:szCs w:val="24"/>
              </w:rPr>
              <w:t>四、如何提升国家文化</w:t>
            </w:r>
            <w:proofErr w:type="gramStart"/>
            <w:r w:rsidRPr="0017303D">
              <w:rPr>
                <w:rFonts w:ascii="Times New Roman" w:eastAsia="宋体" w:hAnsi="Times New Roman" w:cs="Times New Roman" w:hint="eastAsia"/>
                <w:bCs/>
                <w:sz w:val="22"/>
                <w:szCs w:val="24"/>
              </w:rPr>
              <w:t>软实力</w:t>
            </w:r>
            <w:proofErr w:type="gramEnd"/>
            <w:r w:rsidRPr="0017303D">
              <w:rPr>
                <w:rFonts w:ascii="Times New Roman" w:eastAsia="宋体" w:hAnsi="Times New Roman" w:cs="Times New Roman" w:hint="eastAsia"/>
                <w:bCs/>
                <w:sz w:val="22"/>
                <w:szCs w:val="24"/>
              </w:rPr>
              <w:t>和中华文化影响力</w:t>
            </w:r>
          </w:p>
        </w:tc>
        <w:tc>
          <w:tcPr>
            <w:tcW w:w="1997" w:type="dxa"/>
            <w:shd w:val="clear" w:color="auto" w:fill="auto"/>
            <w:vAlign w:val="center"/>
          </w:tcPr>
          <w:p w14:paraId="4C7E9619"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掌握建设中国特色社会主义文化、坚持马克思主义在意识形态领域指导地位的根本制度、用社会主义核心价值观凝心聚力的重大意义，理解提升国家文化</w:t>
            </w:r>
            <w:proofErr w:type="gramStart"/>
            <w:r w:rsidRPr="0017303D">
              <w:rPr>
                <w:rFonts w:ascii="Times New Roman" w:eastAsia="宋体" w:hAnsi="Times New Roman" w:cs="Times New Roman" w:hint="eastAsia"/>
                <w:kern w:val="0"/>
                <w:szCs w:val="21"/>
              </w:rPr>
              <w:t>软实力</w:t>
            </w:r>
            <w:proofErr w:type="gramEnd"/>
            <w:r w:rsidRPr="0017303D">
              <w:rPr>
                <w:rFonts w:ascii="Times New Roman" w:eastAsia="宋体" w:hAnsi="Times New Roman" w:cs="Times New Roman" w:hint="eastAsia"/>
                <w:kern w:val="0"/>
                <w:szCs w:val="21"/>
              </w:rPr>
              <w:t>和中华文化影响力的实践要求。</w:t>
            </w:r>
          </w:p>
        </w:tc>
        <w:tc>
          <w:tcPr>
            <w:tcW w:w="702" w:type="dxa"/>
            <w:shd w:val="clear" w:color="auto" w:fill="auto"/>
            <w:vAlign w:val="center"/>
          </w:tcPr>
          <w:p w14:paraId="2F5107F0"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52AA4745"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697D0E09"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1</w:t>
            </w:r>
          </w:p>
          <w:p w14:paraId="7D9065A7"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2</w:t>
            </w:r>
          </w:p>
        </w:tc>
      </w:tr>
      <w:tr w:rsidR="007E2B51" w:rsidRPr="0017303D" w14:paraId="0A6B2FB2" w14:textId="77777777" w:rsidTr="00A30D7E">
        <w:trPr>
          <w:trHeight w:val="454"/>
          <w:jc w:val="center"/>
        </w:trPr>
        <w:tc>
          <w:tcPr>
            <w:tcW w:w="704" w:type="dxa"/>
            <w:shd w:val="clear" w:color="auto" w:fill="auto"/>
            <w:vAlign w:val="center"/>
          </w:tcPr>
          <w:p w14:paraId="28C73847"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10</w:t>
            </w:r>
          </w:p>
        </w:tc>
        <w:tc>
          <w:tcPr>
            <w:tcW w:w="3402" w:type="dxa"/>
            <w:shd w:val="clear" w:color="auto" w:fill="auto"/>
            <w:vAlign w:val="center"/>
          </w:tcPr>
          <w:p w14:paraId="7DC6C645" w14:textId="77777777" w:rsidR="007E2B51" w:rsidRPr="0017303D" w:rsidRDefault="00000000">
            <w:pPr>
              <w:jc w:val="left"/>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第十讲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加强以民生为重点的社会建设</w:t>
            </w:r>
          </w:p>
          <w:p w14:paraId="4DB13409" w14:textId="77777777" w:rsidR="007E2B51" w:rsidRPr="0017303D" w:rsidRDefault="00000000">
            <w:pPr>
              <w:jc w:val="left"/>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一、为什么说“悠悠万事，民生</w:t>
            </w:r>
            <w:r w:rsidRPr="0017303D">
              <w:rPr>
                <w:rFonts w:ascii="Times New Roman" w:eastAsia="宋体" w:hAnsi="Times New Roman" w:cs="Times New Roman" w:hint="eastAsia"/>
                <w:bCs/>
                <w:sz w:val="22"/>
                <w:szCs w:val="24"/>
              </w:rPr>
              <w:lastRenderedPageBreak/>
              <w:t>为大”</w:t>
            </w:r>
          </w:p>
          <w:p w14:paraId="2226178F" w14:textId="77777777" w:rsidR="007E2B51" w:rsidRPr="0017303D" w:rsidRDefault="00000000">
            <w:pPr>
              <w:jc w:val="left"/>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二、怎样增强人民获得感、幸福感、安全感</w:t>
            </w:r>
          </w:p>
          <w:p w14:paraId="2A629E12" w14:textId="77777777" w:rsidR="007E2B51" w:rsidRPr="0017303D" w:rsidRDefault="00000000">
            <w:pPr>
              <w:jc w:val="left"/>
              <w:rPr>
                <w:rFonts w:ascii="Times New Roman" w:eastAsia="宋体" w:hAnsi="Times New Roman" w:cs="Times New Roman"/>
                <w:b/>
                <w:sz w:val="22"/>
                <w:szCs w:val="24"/>
              </w:rPr>
            </w:pPr>
            <w:r w:rsidRPr="0017303D">
              <w:rPr>
                <w:rFonts w:ascii="Times New Roman" w:eastAsia="宋体" w:hAnsi="Times New Roman" w:cs="Times New Roman" w:hint="eastAsia"/>
                <w:bCs/>
                <w:sz w:val="22"/>
                <w:szCs w:val="24"/>
              </w:rPr>
              <w:t>三、怎样推进社会治理现代化</w:t>
            </w:r>
          </w:p>
        </w:tc>
        <w:tc>
          <w:tcPr>
            <w:tcW w:w="1997" w:type="dxa"/>
            <w:shd w:val="clear" w:color="auto" w:fill="auto"/>
            <w:vAlign w:val="center"/>
          </w:tcPr>
          <w:p w14:paraId="2456D934"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lastRenderedPageBreak/>
              <w:t>掌握以民生为重点的社会建设的重大意义，理解增强人</w:t>
            </w:r>
            <w:r w:rsidRPr="0017303D">
              <w:rPr>
                <w:rFonts w:ascii="Times New Roman" w:eastAsia="宋体" w:hAnsi="Times New Roman" w:cs="Times New Roman" w:hint="eastAsia"/>
                <w:kern w:val="0"/>
                <w:szCs w:val="21"/>
              </w:rPr>
              <w:lastRenderedPageBreak/>
              <w:t>民获得感、幸福感、安全感，推进社会治理现代化的实践要求。</w:t>
            </w:r>
          </w:p>
        </w:tc>
        <w:tc>
          <w:tcPr>
            <w:tcW w:w="702" w:type="dxa"/>
            <w:shd w:val="clear" w:color="auto" w:fill="auto"/>
            <w:vAlign w:val="center"/>
          </w:tcPr>
          <w:p w14:paraId="32D7705D"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lastRenderedPageBreak/>
              <w:t>2</w:t>
            </w:r>
          </w:p>
        </w:tc>
        <w:tc>
          <w:tcPr>
            <w:tcW w:w="701" w:type="dxa"/>
            <w:shd w:val="clear" w:color="auto" w:fill="auto"/>
            <w:vAlign w:val="center"/>
          </w:tcPr>
          <w:p w14:paraId="0DFE7CC6"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lastRenderedPageBreak/>
              <w:t>等</w:t>
            </w:r>
          </w:p>
        </w:tc>
        <w:tc>
          <w:tcPr>
            <w:tcW w:w="841" w:type="dxa"/>
            <w:shd w:val="clear" w:color="auto" w:fill="auto"/>
            <w:vAlign w:val="center"/>
          </w:tcPr>
          <w:p w14:paraId="77057B5D"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lastRenderedPageBreak/>
              <w:t>目标</w:t>
            </w:r>
            <w:r w:rsidRPr="0017303D">
              <w:rPr>
                <w:rFonts w:ascii="Times New Roman" w:eastAsia="宋体" w:hAnsi="Times New Roman" w:cs="Times New Roman" w:hint="eastAsia"/>
                <w:kern w:val="0"/>
                <w:szCs w:val="21"/>
              </w:rPr>
              <w:t>1</w:t>
            </w:r>
          </w:p>
          <w:p w14:paraId="285A8AE9"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2</w:t>
            </w:r>
          </w:p>
          <w:p w14:paraId="348FC451" w14:textId="77777777" w:rsidR="007E2B51" w:rsidRPr="0017303D" w:rsidRDefault="007E2B51">
            <w:pPr>
              <w:rPr>
                <w:rFonts w:ascii="Times New Roman" w:eastAsia="宋体" w:hAnsi="Times New Roman" w:cs="Times New Roman"/>
                <w:kern w:val="0"/>
                <w:szCs w:val="21"/>
              </w:rPr>
            </w:pPr>
          </w:p>
        </w:tc>
      </w:tr>
      <w:tr w:rsidR="007E2B51" w:rsidRPr="0017303D" w14:paraId="00F422B9" w14:textId="77777777" w:rsidTr="00A30D7E">
        <w:trPr>
          <w:trHeight w:val="454"/>
          <w:jc w:val="center"/>
        </w:trPr>
        <w:tc>
          <w:tcPr>
            <w:tcW w:w="704" w:type="dxa"/>
            <w:shd w:val="clear" w:color="auto" w:fill="auto"/>
            <w:vAlign w:val="center"/>
          </w:tcPr>
          <w:p w14:paraId="4D117217"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11</w:t>
            </w:r>
          </w:p>
        </w:tc>
        <w:tc>
          <w:tcPr>
            <w:tcW w:w="3402" w:type="dxa"/>
            <w:shd w:val="clear" w:color="auto" w:fill="auto"/>
            <w:vAlign w:val="center"/>
          </w:tcPr>
          <w:p w14:paraId="3152BF90"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第十一讲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建设社会主义生态文明</w:t>
            </w:r>
          </w:p>
          <w:p w14:paraId="4E8BBDAB"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一、为什么建设生态文明</w:t>
            </w:r>
            <w:r w:rsidRPr="0017303D">
              <w:rPr>
                <w:rFonts w:ascii="Times New Roman" w:eastAsia="宋体" w:hAnsi="Times New Roman" w:cs="Times New Roman" w:hint="eastAsia"/>
                <w:bCs/>
                <w:sz w:val="22"/>
                <w:szCs w:val="24"/>
              </w:rPr>
              <w:t xml:space="preserve"> </w:t>
            </w:r>
          </w:p>
          <w:p w14:paraId="61F83876"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二、建设什么样的生态文明</w:t>
            </w:r>
          </w:p>
          <w:p w14:paraId="0A9B03ED"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Cs/>
                <w:sz w:val="22"/>
                <w:szCs w:val="24"/>
              </w:rPr>
              <w:t>三、怎样建设美丽中国</w:t>
            </w:r>
            <w:r w:rsidRPr="0017303D">
              <w:rPr>
                <w:rFonts w:ascii="Times New Roman" w:eastAsia="宋体" w:hAnsi="Times New Roman" w:cs="Times New Roman" w:hint="eastAsia"/>
                <w:b/>
                <w:sz w:val="22"/>
                <w:szCs w:val="24"/>
              </w:rPr>
              <w:t xml:space="preserve"> </w:t>
            </w:r>
          </w:p>
        </w:tc>
        <w:tc>
          <w:tcPr>
            <w:tcW w:w="1997" w:type="dxa"/>
            <w:shd w:val="clear" w:color="auto" w:fill="auto"/>
            <w:vAlign w:val="center"/>
          </w:tcPr>
          <w:p w14:paraId="77F254A4"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掌握社会主义生态文明的科学内涵，理解建设生态文明的重大意义和实践要求。</w:t>
            </w:r>
          </w:p>
        </w:tc>
        <w:tc>
          <w:tcPr>
            <w:tcW w:w="702" w:type="dxa"/>
            <w:shd w:val="clear" w:color="auto" w:fill="auto"/>
            <w:vAlign w:val="center"/>
          </w:tcPr>
          <w:p w14:paraId="26A6049A"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4A0B4683"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2D9CDCC4"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1</w:t>
            </w:r>
          </w:p>
          <w:p w14:paraId="75CE287C"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2</w:t>
            </w:r>
          </w:p>
        </w:tc>
      </w:tr>
      <w:tr w:rsidR="007E2B51" w:rsidRPr="0017303D" w14:paraId="5204DE30" w14:textId="77777777" w:rsidTr="00A30D7E">
        <w:trPr>
          <w:trHeight w:val="2110"/>
          <w:jc w:val="center"/>
        </w:trPr>
        <w:tc>
          <w:tcPr>
            <w:tcW w:w="704" w:type="dxa"/>
            <w:shd w:val="clear" w:color="auto" w:fill="auto"/>
            <w:vAlign w:val="center"/>
          </w:tcPr>
          <w:p w14:paraId="30E4C87B"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12</w:t>
            </w:r>
          </w:p>
        </w:tc>
        <w:tc>
          <w:tcPr>
            <w:tcW w:w="3402" w:type="dxa"/>
            <w:shd w:val="clear" w:color="auto" w:fill="auto"/>
            <w:vAlign w:val="center"/>
          </w:tcPr>
          <w:p w14:paraId="53EBF624" w14:textId="77777777" w:rsidR="007E2B51" w:rsidRPr="0017303D" w:rsidRDefault="00000000">
            <w:pPr>
              <w:jc w:val="left"/>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第十二讲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建设巩固国防和强大人民军队</w:t>
            </w:r>
          </w:p>
          <w:p w14:paraId="1E4EB828" w14:textId="77777777" w:rsidR="007E2B51" w:rsidRPr="0017303D" w:rsidRDefault="00000000">
            <w:pPr>
              <w:jc w:val="left"/>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一、为什么要建设一支强大人民军队</w:t>
            </w:r>
          </w:p>
          <w:p w14:paraId="4CFB9612" w14:textId="77777777" w:rsidR="007E2B51" w:rsidRPr="0017303D" w:rsidRDefault="00000000">
            <w:pPr>
              <w:jc w:val="left"/>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二、怎样建设巩固国防和强大人民军队</w:t>
            </w:r>
          </w:p>
          <w:p w14:paraId="6AB90B93" w14:textId="77777777" w:rsidR="007E2B51" w:rsidRPr="0017303D" w:rsidRDefault="00000000">
            <w:pPr>
              <w:jc w:val="left"/>
              <w:rPr>
                <w:rFonts w:ascii="Times New Roman" w:eastAsia="宋体" w:hAnsi="Times New Roman" w:cs="Times New Roman"/>
                <w:b/>
                <w:sz w:val="22"/>
                <w:szCs w:val="24"/>
              </w:rPr>
            </w:pPr>
            <w:r w:rsidRPr="0017303D">
              <w:rPr>
                <w:rFonts w:ascii="Times New Roman" w:eastAsia="宋体" w:hAnsi="Times New Roman" w:cs="Times New Roman" w:hint="eastAsia"/>
                <w:bCs/>
                <w:sz w:val="22"/>
                <w:szCs w:val="24"/>
              </w:rPr>
              <w:t>三、人民军队怎样捍卫国家主权、安全、发展利益</w:t>
            </w:r>
          </w:p>
        </w:tc>
        <w:tc>
          <w:tcPr>
            <w:tcW w:w="1997" w:type="dxa"/>
            <w:shd w:val="clear" w:color="auto" w:fill="auto"/>
            <w:vAlign w:val="center"/>
          </w:tcPr>
          <w:p w14:paraId="57FDFAD7"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掌握习近平强军思想的重大</w:t>
            </w:r>
            <w:r w:rsidRPr="0017303D">
              <w:rPr>
                <w:rFonts w:ascii="Times New Roman" w:eastAsia="宋体" w:hAnsi="Times New Roman" w:cs="Times New Roman"/>
                <w:kern w:val="0"/>
                <w:szCs w:val="21"/>
              </w:rPr>
              <w:t>意义、丰富内涵和精神实质</w:t>
            </w:r>
          </w:p>
        </w:tc>
        <w:tc>
          <w:tcPr>
            <w:tcW w:w="702" w:type="dxa"/>
            <w:shd w:val="clear" w:color="auto" w:fill="auto"/>
            <w:vAlign w:val="center"/>
          </w:tcPr>
          <w:p w14:paraId="458CEE49"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4A9E3ABD"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334044CB"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1</w:t>
            </w:r>
          </w:p>
          <w:p w14:paraId="439BFB4F"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2</w:t>
            </w:r>
          </w:p>
        </w:tc>
      </w:tr>
      <w:tr w:rsidR="007E2B51" w:rsidRPr="0017303D" w14:paraId="5069A7BE" w14:textId="77777777" w:rsidTr="00A30D7E">
        <w:trPr>
          <w:trHeight w:val="454"/>
          <w:jc w:val="center"/>
        </w:trPr>
        <w:tc>
          <w:tcPr>
            <w:tcW w:w="704" w:type="dxa"/>
            <w:shd w:val="clear" w:color="auto" w:fill="auto"/>
            <w:vAlign w:val="center"/>
          </w:tcPr>
          <w:p w14:paraId="3A49C5A5"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13</w:t>
            </w:r>
          </w:p>
        </w:tc>
        <w:tc>
          <w:tcPr>
            <w:tcW w:w="3402" w:type="dxa"/>
            <w:shd w:val="clear" w:color="auto" w:fill="auto"/>
            <w:vAlign w:val="center"/>
          </w:tcPr>
          <w:p w14:paraId="3B302FB8" w14:textId="77777777" w:rsidR="007E2B51" w:rsidRPr="0017303D" w:rsidRDefault="00000000">
            <w:pPr>
              <w:jc w:val="left"/>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第十三讲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全面贯彻落实总体国家安全观</w:t>
            </w:r>
          </w:p>
          <w:p w14:paraId="42A38B72" w14:textId="77777777" w:rsidR="007E2B51" w:rsidRPr="0017303D" w:rsidRDefault="00000000">
            <w:pPr>
              <w:jc w:val="left"/>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一、为什么说保证国家安全是头等大事</w:t>
            </w:r>
          </w:p>
          <w:p w14:paraId="172979F2" w14:textId="77777777" w:rsidR="007E2B51" w:rsidRPr="0017303D" w:rsidRDefault="00000000">
            <w:pPr>
              <w:jc w:val="left"/>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二、什么是总体国家安全观</w:t>
            </w:r>
          </w:p>
          <w:p w14:paraId="2D37F11D" w14:textId="77777777" w:rsidR="007E2B51" w:rsidRPr="0017303D" w:rsidRDefault="00000000">
            <w:pPr>
              <w:jc w:val="left"/>
              <w:rPr>
                <w:rFonts w:ascii="Times New Roman" w:eastAsia="宋体" w:hAnsi="Times New Roman" w:cs="Times New Roman"/>
                <w:b/>
                <w:sz w:val="22"/>
                <w:szCs w:val="24"/>
              </w:rPr>
            </w:pPr>
            <w:r w:rsidRPr="0017303D">
              <w:rPr>
                <w:rFonts w:ascii="Times New Roman" w:eastAsia="宋体" w:hAnsi="Times New Roman" w:cs="Times New Roman" w:hint="eastAsia"/>
                <w:bCs/>
                <w:sz w:val="22"/>
                <w:szCs w:val="24"/>
              </w:rPr>
              <w:t>三、怎样着力防范化解重大风险</w:t>
            </w:r>
          </w:p>
        </w:tc>
        <w:tc>
          <w:tcPr>
            <w:tcW w:w="1997" w:type="dxa"/>
            <w:shd w:val="clear" w:color="auto" w:fill="auto"/>
            <w:vAlign w:val="center"/>
          </w:tcPr>
          <w:p w14:paraId="5629A1DA"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掌握总体国家安全观的基本内涵，理解坚持总体国家安全观的重大意义和实践要求。</w:t>
            </w:r>
          </w:p>
        </w:tc>
        <w:tc>
          <w:tcPr>
            <w:tcW w:w="702" w:type="dxa"/>
            <w:shd w:val="clear" w:color="auto" w:fill="auto"/>
            <w:vAlign w:val="center"/>
          </w:tcPr>
          <w:p w14:paraId="16330A81"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3F26B654"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4B2D8896"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1</w:t>
            </w:r>
          </w:p>
          <w:p w14:paraId="2CDDB4B1"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2</w:t>
            </w:r>
          </w:p>
        </w:tc>
      </w:tr>
      <w:tr w:rsidR="007E2B51" w:rsidRPr="0017303D" w14:paraId="3AC468C9" w14:textId="77777777" w:rsidTr="00A30D7E">
        <w:trPr>
          <w:trHeight w:val="454"/>
          <w:jc w:val="center"/>
        </w:trPr>
        <w:tc>
          <w:tcPr>
            <w:tcW w:w="704" w:type="dxa"/>
            <w:shd w:val="clear" w:color="auto" w:fill="auto"/>
            <w:vAlign w:val="center"/>
          </w:tcPr>
          <w:p w14:paraId="0054FBC5"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14</w:t>
            </w:r>
          </w:p>
        </w:tc>
        <w:tc>
          <w:tcPr>
            <w:tcW w:w="3402" w:type="dxa"/>
            <w:shd w:val="clear" w:color="auto" w:fill="auto"/>
            <w:vAlign w:val="center"/>
          </w:tcPr>
          <w:p w14:paraId="574B5C94"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第十四讲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坚持“一国两制”和推进祖国统一</w:t>
            </w:r>
          </w:p>
          <w:p w14:paraId="012B7376"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一、如何坚持“一国两制”</w:t>
            </w:r>
          </w:p>
          <w:p w14:paraId="7AF9219F"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二、为什么说“一国两制”行得通、办得到、得人心</w:t>
            </w:r>
          </w:p>
          <w:p w14:paraId="428BD3F6"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Cs/>
                <w:sz w:val="22"/>
                <w:szCs w:val="24"/>
              </w:rPr>
              <w:t>三、为什么说祖国完全统一的时和</w:t>
            </w:r>
            <w:proofErr w:type="gramStart"/>
            <w:r w:rsidRPr="0017303D">
              <w:rPr>
                <w:rFonts w:ascii="Times New Roman" w:eastAsia="宋体" w:hAnsi="Times New Roman" w:cs="Times New Roman" w:hint="eastAsia"/>
                <w:bCs/>
                <w:sz w:val="22"/>
                <w:szCs w:val="24"/>
              </w:rPr>
              <w:t>势始终</w:t>
            </w:r>
            <w:proofErr w:type="gramEnd"/>
            <w:r w:rsidRPr="0017303D">
              <w:rPr>
                <w:rFonts w:ascii="Times New Roman" w:eastAsia="宋体" w:hAnsi="Times New Roman" w:cs="Times New Roman" w:hint="eastAsia"/>
                <w:bCs/>
                <w:sz w:val="22"/>
                <w:szCs w:val="24"/>
              </w:rPr>
              <w:t>在我们这一边</w:t>
            </w:r>
          </w:p>
        </w:tc>
        <w:tc>
          <w:tcPr>
            <w:tcW w:w="1997" w:type="dxa"/>
            <w:shd w:val="clear" w:color="auto" w:fill="auto"/>
            <w:vAlign w:val="center"/>
          </w:tcPr>
          <w:p w14:paraId="094F6BD9"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掌握坚持“一国两制”的重大意义，理解祖国完全统一的时和</w:t>
            </w:r>
            <w:proofErr w:type="gramStart"/>
            <w:r w:rsidRPr="0017303D">
              <w:rPr>
                <w:rFonts w:ascii="Times New Roman" w:eastAsia="宋体" w:hAnsi="Times New Roman" w:cs="Times New Roman" w:hint="eastAsia"/>
                <w:kern w:val="0"/>
                <w:szCs w:val="21"/>
              </w:rPr>
              <w:t>势始终</w:t>
            </w:r>
            <w:proofErr w:type="gramEnd"/>
            <w:r w:rsidRPr="0017303D">
              <w:rPr>
                <w:rFonts w:ascii="Times New Roman" w:eastAsia="宋体" w:hAnsi="Times New Roman" w:cs="Times New Roman" w:hint="eastAsia"/>
                <w:kern w:val="0"/>
                <w:szCs w:val="21"/>
              </w:rPr>
              <w:t>在我们这一边。</w:t>
            </w:r>
          </w:p>
        </w:tc>
        <w:tc>
          <w:tcPr>
            <w:tcW w:w="702" w:type="dxa"/>
            <w:shd w:val="clear" w:color="auto" w:fill="auto"/>
            <w:vAlign w:val="center"/>
          </w:tcPr>
          <w:p w14:paraId="46E91163"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701" w:type="dxa"/>
            <w:shd w:val="clear" w:color="auto" w:fill="auto"/>
            <w:vAlign w:val="center"/>
          </w:tcPr>
          <w:p w14:paraId="764CED96"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00437F8B"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1</w:t>
            </w:r>
          </w:p>
          <w:p w14:paraId="3880A846"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2</w:t>
            </w:r>
          </w:p>
        </w:tc>
      </w:tr>
      <w:tr w:rsidR="007E2B51" w:rsidRPr="0017303D" w14:paraId="758EA00C" w14:textId="77777777" w:rsidTr="00A30D7E">
        <w:trPr>
          <w:trHeight w:val="792"/>
          <w:jc w:val="center"/>
        </w:trPr>
        <w:tc>
          <w:tcPr>
            <w:tcW w:w="704" w:type="dxa"/>
            <w:shd w:val="clear" w:color="auto" w:fill="auto"/>
            <w:vAlign w:val="center"/>
          </w:tcPr>
          <w:p w14:paraId="1BF4C9B4"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15</w:t>
            </w:r>
          </w:p>
        </w:tc>
        <w:tc>
          <w:tcPr>
            <w:tcW w:w="3402" w:type="dxa"/>
            <w:shd w:val="clear" w:color="auto" w:fill="auto"/>
            <w:vAlign w:val="center"/>
          </w:tcPr>
          <w:p w14:paraId="18EABA56"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第十五讲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推动构建人类命运共同体</w:t>
            </w:r>
          </w:p>
          <w:p w14:paraId="7FFB34B4"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一、世界怎么了</w:t>
            </w:r>
          </w:p>
          <w:p w14:paraId="6321D7D2"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二、人类向何处去</w:t>
            </w:r>
          </w:p>
          <w:p w14:paraId="24618C00"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Cs/>
                <w:sz w:val="22"/>
                <w:szCs w:val="24"/>
              </w:rPr>
              <w:t>三、中国怎么办</w:t>
            </w:r>
          </w:p>
        </w:tc>
        <w:tc>
          <w:tcPr>
            <w:tcW w:w="1997" w:type="dxa"/>
            <w:shd w:val="clear" w:color="auto" w:fill="auto"/>
            <w:vAlign w:val="center"/>
          </w:tcPr>
          <w:p w14:paraId="4D44A761"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掌握人类命运共同体的基本内涵，理解推动构建人类命运共同体的重要意义。</w:t>
            </w:r>
          </w:p>
        </w:tc>
        <w:tc>
          <w:tcPr>
            <w:tcW w:w="702" w:type="dxa"/>
            <w:shd w:val="clear" w:color="auto" w:fill="auto"/>
            <w:vAlign w:val="center"/>
          </w:tcPr>
          <w:p w14:paraId="5DD603BC"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2</w:t>
            </w:r>
          </w:p>
        </w:tc>
        <w:tc>
          <w:tcPr>
            <w:tcW w:w="701" w:type="dxa"/>
            <w:shd w:val="clear" w:color="auto" w:fill="auto"/>
            <w:vAlign w:val="center"/>
          </w:tcPr>
          <w:p w14:paraId="765A38C8"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讨论</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案例</w:t>
            </w:r>
            <w:r w:rsidRPr="0017303D">
              <w:rPr>
                <w:rFonts w:ascii="Times New Roman" w:eastAsia="宋体" w:hAnsi="Times New Roman" w:cs="Times New Roman" w:hint="eastAsia"/>
                <w:szCs w:val="21"/>
              </w:rPr>
              <w:t>/</w:t>
            </w:r>
            <w:r w:rsidRPr="0017303D">
              <w:rPr>
                <w:rFonts w:ascii="Times New Roman" w:eastAsia="宋体" w:hAnsi="Times New Roman" w:cs="Times New Roman" w:hint="eastAsia"/>
                <w:szCs w:val="21"/>
              </w:rPr>
              <w:t>等</w:t>
            </w:r>
          </w:p>
        </w:tc>
        <w:tc>
          <w:tcPr>
            <w:tcW w:w="841" w:type="dxa"/>
            <w:shd w:val="clear" w:color="auto" w:fill="auto"/>
            <w:vAlign w:val="center"/>
          </w:tcPr>
          <w:p w14:paraId="7E4149A9"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1</w:t>
            </w:r>
          </w:p>
          <w:p w14:paraId="29B3E616"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2</w:t>
            </w:r>
          </w:p>
        </w:tc>
      </w:tr>
      <w:tr w:rsidR="007E2B51" w:rsidRPr="0017303D" w14:paraId="23107396" w14:textId="77777777" w:rsidTr="00A30D7E">
        <w:trPr>
          <w:trHeight w:val="1938"/>
          <w:jc w:val="center"/>
        </w:trPr>
        <w:tc>
          <w:tcPr>
            <w:tcW w:w="704" w:type="dxa"/>
            <w:shd w:val="clear" w:color="auto" w:fill="auto"/>
            <w:vAlign w:val="center"/>
          </w:tcPr>
          <w:p w14:paraId="7B9EE631"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1</w:t>
            </w:r>
            <w:r w:rsidRPr="0017303D">
              <w:rPr>
                <w:rFonts w:ascii="Times New Roman" w:eastAsia="宋体" w:hAnsi="Times New Roman" w:cs="Times New Roman"/>
                <w:szCs w:val="21"/>
              </w:rPr>
              <w:t>6</w:t>
            </w:r>
          </w:p>
        </w:tc>
        <w:tc>
          <w:tcPr>
            <w:tcW w:w="3402" w:type="dxa"/>
            <w:shd w:val="clear" w:color="auto" w:fill="auto"/>
            <w:vAlign w:val="center"/>
          </w:tcPr>
          <w:p w14:paraId="19F1CD21"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
                <w:sz w:val="22"/>
                <w:szCs w:val="24"/>
              </w:rPr>
              <w:t>第十六讲</w:t>
            </w:r>
            <w:r w:rsidRPr="0017303D">
              <w:rPr>
                <w:rFonts w:ascii="Times New Roman" w:eastAsia="宋体" w:hAnsi="Times New Roman" w:cs="Times New Roman" w:hint="eastAsia"/>
                <w:b/>
                <w:sz w:val="22"/>
                <w:szCs w:val="24"/>
              </w:rPr>
              <w:t xml:space="preserve"> </w:t>
            </w:r>
            <w:r w:rsidRPr="0017303D">
              <w:rPr>
                <w:rFonts w:ascii="Times New Roman" w:eastAsia="宋体" w:hAnsi="Times New Roman" w:cs="Times New Roman" w:hint="eastAsia"/>
                <w:b/>
                <w:sz w:val="22"/>
                <w:szCs w:val="24"/>
              </w:rPr>
              <w:t>全面从严治党</w:t>
            </w:r>
          </w:p>
          <w:p w14:paraId="6C57310B"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一、为什么要全面从严治党</w:t>
            </w:r>
          </w:p>
          <w:p w14:paraId="68016CD4" w14:textId="77777777" w:rsidR="007E2B51" w:rsidRPr="0017303D" w:rsidRDefault="00000000">
            <w:pPr>
              <w:rPr>
                <w:rFonts w:ascii="Times New Roman" w:eastAsia="宋体" w:hAnsi="Times New Roman" w:cs="Times New Roman"/>
                <w:bCs/>
                <w:sz w:val="22"/>
                <w:szCs w:val="24"/>
              </w:rPr>
            </w:pPr>
            <w:r w:rsidRPr="0017303D">
              <w:rPr>
                <w:rFonts w:ascii="Times New Roman" w:eastAsia="宋体" w:hAnsi="Times New Roman" w:cs="Times New Roman" w:hint="eastAsia"/>
                <w:bCs/>
                <w:sz w:val="22"/>
                <w:szCs w:val="24"/>
              </w:rPr>
              <w:t>二、为什么十八大以来管党治党宽松软状况得到根本扭转</w:t>
            </w:r>
          </w:p>
          <w:p w14:paraId="19B8E858"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hint="eastAsia"/>
                <w:bCs/>
                <w:sz w:val="22"/>
                <w:szCs w:val="24"/>
              </w:rPr>
              <w:t>三、如何理解全面从严治党这场伟大自我革命</w:t>
            </w:r>
          </w:p>
        </w:tc>
        <w:tc>
          <w:tcPr>
            <w:tcW w:w="1997" w:type="dxa"/>
            <w:shd w:val="clear" w:color="auto" w:fill="auto"/>
            <w:vAlign w:val="center"/>
          </w:tcPr>
          <w:p w14:paraId="65B63DF3"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掌握全面从严治党的基本内涵，理解全面从严治党这场伟大自我革命的重大意义。</w:t>
            </w:r>
          </w:p>
        </w:tc>
        <w:tc>
          <w:tcPr>
            <w:tcW w:w="702" w:type="dxa"/>
            <w:shd w:val="clear" w:color="auto" w:fill="auto"/>
            <w:vAlign w:val="center"/>
          </w:tcPr>
          <w:p w14:paraId="1B738625"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2</w:t>
            </w:r>
          </w:p>
        </w:tc>
        <w:tc>
          <w:tcPr>
            <w:tcW w:w="701" w:type="dxa"/>
            <w:shd w:val="clear" w:color="auto" w:fill="auto"/>
            <w:vAlign w:val="center"/>
          </w:tcPr>
          <w:p w14:paraId="39EDFE60"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讲授</w:t>
            </w:r>
            <w:r w:rsidRPr="0017303D">
              <w:rPr>
                <w:rFonts w:ascii="Times New Roman" w:eastAsia="宋体" w:hAnsi="Times New Roman" w:cs="Times New Roman"/>
                <w:szCs w:val="21"/>
              </w:rPr>
              <w:t>/</w:t>
            </w:r>
            <w:r w:rsidRPr="0017303D">
              <w:rPr>
                <w:rFonts w:ascii="Times New Roman" w:eastAsia="宋体" w:hAnsi="Times New Roman" w:cs="Times New Roman"/>
                <w:szCs w:val="21"/>
              </w:rPr>
              <w:t>讨论</w:t>
            </w:r>
            <w:r w:rsidRPr="0017303D">
              <w:rPr>
                <w:rFonts w:ascii="Times New Roman" w:eastAsia="宋体" w:hAnsi="Times New Roman" w:cs="Times New Roman"/>
                <w:szCs w:val="21"/>
              </w:rPr>
              <w:t>/</w:t>
            </w:r>
            <w:r w:rsidRPr="0017303D">
              <w:rPr>
                <w:rFonts w:ascii="Times New Roman" w:eastAsia="宋体" w:hAnsi="Times New Roman" w:cs="Times New Roman"/>
                <w:szCs w:val="21"/>
              </w:rPr>
              <w:t>案例</w:t>
            </w:r>
            <w:r w:rsidRPr="0017303D">
              <w:rPr>
                <w:rFonts w:ascii="Times New Roman" w:eastAsia="宋体" w:hAnsi="Times New Roman" w:cs="Times New Roman"/>
                <w:szCs w:val="21"/>
              </w:rPr>
              <w:t>/</w:t>
            </w:r>
            <w:r w:rsidRPr="0017303D">
              <w:rPr>
                <w:rFonts w:ascii="Times New Roman" w:eastAsia="宋体" w:hAnsi="Times New Roman" w:cs="Times New Roman"/>
                <w:szCs w:val="21"/>
              </w:rPr>
              <w:t>等</w:t>
            </w:r>
          </w:p>
        </w:tc>
        <w:tc>
          <w:tcPr>
            <w:tcW w:w="841" w:type="dxa"/>
            <w:shd w:val="clear" w:color="auto" w:fill="auto"/>
            <w:vAlign w:val="center"/>
          </w:tcPr>
          <w:p w14:paraId="7A4486E8"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kern w:val="0"/>
                <w:szCs w:val="21"/>
              </w:rPr>
              <w:t>1</w:t>
            </w:r>
          </w:p>
          <w:p w14:paraId="31F870E9"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kern w:val="0"/>
                <w:szCs w:val="21"/>
              </w:rPr>
              <w:t>2</w:t>
            </w:r>
          </w:p>
        </w:tc>
      </w:tr>
      <w:tr w:rsidR="007E2B51" w:rsidRPr="0017303D" w14:paraId="616E485C" w14:textId="77777777" w:rsidTr="00A30D7E">
        <w:trPr>
          <w:trHeight w:val="841"/>
          <w:jc w:val="center"/>
        </w:trPr>
        <w:tc>
          <w:tcPr>
            <w:tcW w:w="704" w:type="dxa"/>
            <w:shd w:val="clear" w:color="auto" w:fill="auto"/>
            <w:vAlign w:val="center"/>
          </w:tcPr>
          <w:p w14:paraId="492F0C45"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17</w:t>
            </w:r>
          </w:p>
        </w:tc>
        <w:tc>
          <w:tcPr>
            <w:tcW w:w="3402" w:type="dxa"/>
            <w:shd w:val="clear" w:color="auto" w:fill="auto"/>
            <w:vAlign w:val="center"/>
          </w:tcPr>
          <w:p w14:paraId="2CF6978C" w14:textId="286C5084"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b/>
                <w:sz w:val="22"/>
                <w:szCs w:val="24"/>
              </w:rPr>
              <w:t>课程实践项目：</w:t>
            </w:r>
            <w:r w:rsidRPr="0017303D">
              <w:rPr>
                <w:rFonts w:ascii="Times New Roman" w:eastAsia="宋体" w:hAnsi="Times New Roman" w:cs="Times New Roman" w:hint="eastAsia"/>
                <w:szCs w:val="21"/>
              </w:rPr>
              <w:t>思想政治理论实践项目</w:t>
            </w:r>
          </w:p>
          <w:p w14:paraId="0B209F98" w14:textId="77777777" w:rsidR="007E2B51" w:rsidRPr="0017303D" w:rsidRDefault="00000000">
            <w:pPr>
              <w:rPr>
                <w:rFonts w:ascii="Times New Roman" w:eastAsia="宋体" w:hAnsi="Times New Roman" w:cs="Times New Roman"/>
                <w:b/>
                <w:sz w:val="22"/>
                <w:szCs w:val="24"/>
              </w:rPr>
            </w:pPr>
            <w:r w:rsidRPr="0017303D">
              <w:rPr>
                <w:rFonts w:ascii="Times New Roman" w:eastAsia="宋体" w:hAnsi="Times New Roman" w:cs="Times New Roman"/>
                <w:b/>
                <w:szCs w:val="21"/>
              </w:rPr>
              <w:t>重点和难点</w:t>
            </w:r>
            <w:r w:rsidRPr="0017303D">
              <w:rPr>
                <w:rFonts w:ascii="Times New Roman" w:eastAsia="宋体" w:hAnsi="Times New Roman" w:cs="Times New Roman" w:hint="eastAsia"/>
                <w:b/>
                <w:szCs w:val="21"/>
              </w:rPr>
              <w:t>：</w:t>
            </w:r>
            <w:r w:rsidRPr="0017303D">
              <w:rPr>
                <w:rFonts w:ascii="Times New Roman" w:eastAsia="宋体" w:hAnsi="Times New Roman" w:cs="Times New Roman" w:hint="eastAsia"/>
                <w:szCs w:val="21"/>
              </w:rPr>
              <w:t>理论联系实际</w:t>
            </w:r>
          </w:p>
        </w:tc>
        <w:tc>
          <w:tcPr>
            <w:tcW w:w="1997" w:type="dxa"/>
            <w:shd w:val="clear" w:color="auto" w:fill="auto"/>
            <w:vAlign w:val="center"/>
          </w:tcPr>
          <w:p w14:paraId="7D973380" w14:textId="1A2BCEB3"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能够将思想政治理论联系社会现实，积极参与实践</w:t>
            </w:r>
          </w:p>
        </w:tc>
        <w:tc>
          <w:tcPr>
            <w:tcW w:w="702" w:type="dxa"/>
            <w:shd w:val="clear" w:color="auto" w:fill="auto"/>
            <w:vAlign w:val="center"/>
          </w:tcPr>
          <w:p w14:paraId="2C9FB8ED"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16</w:t>
            </w:r>
          </w:p>
        </w:tc>
        <w:tc>
          <w:tcPr>
            <w:tcW w:w="701" w:type="dxa"/>
            <w:shd w:val="clear" w:color="auto" w:fill="auto"/>
            <w:vAlign w:val="center"/>
          </w:tcPr>
          <w:p w14:paraId="068626A8"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实践</w:t>
            </w:r>
          </w:p>
          <w:p w14:paraId="6385A43D"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指导</w:t>
            </w:r>
          </w:p>
        </w:tc>
        <w:tc>
          <w:tcPr>
            <w:tcW w:w="841" w:type="dxa"/>
            <w:shd w:val="clear" w:color="auto" w:fill="auto"/>
            <w:vAlign w:val="center"/>
          </w:tcPr>
          <w:p w14:paraId="18FAB49E"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1</w:t>
            </w:r>
          </w:p>
          <w:p w14:paraId="64EFDFEC" w14:textId="77777777" w:rsidR="007E2B51" w:rsidRPr="0017303D" w:rsidRDefault="00000000">
            <w:pPr>
              <w:rPr>
                <w:rFonts w:ascii="Times New Roman" w:eastAsia="宋体" w:hAnsi="Times New Roman" w:cs="Times New Roman"/>
                <w:kern w:val="0"/>
                <w:szCs w:val="21"/>
              </w:rPr>
            </w:pPr>
            <w:r w:rsidRPr="0017303D">
              <w:rPr>
                <w:rFonts w:ascii="Times New Roman" w:eastAsia="宋体" w:hAnsi="Times New Roman" w:cs="Times New Roman" w:hint="eastAsia"/>
                <w:kern w:val="0"/>
                <w:szCs w:val="21"/>
              </w:rPr>
              <w:t>目标</w:t>
            </w:r>
            <w:r w:rsidRPr="0017303D">
              <w:rPr>
                <w:rFonts w:ascii="Times New Roman" w:eastAsia="宋体" w:hAnsi="Times New Roman" w:cs="Times New Roman" w:hint="eastAsia"/>
                <w:kern w:val="0"/>
                <w:szCs w:val="21"/>
              </w:rPr>
              <w:t>2</w:t>
            </w:r>
          </w:p>
        </w:tc>
      </w:tr>
    </w:tbl>
    <w:p w14:paraId="0BE82D2D" w14:textId="4EDF83C9" w:rsidR="007E2B51" w:rsidRPr="0017303D" w:rsidRDefault="00000000" w:rsidP="00BB7014">
      <w:pPr>
        <w:rPr>
          <w:rFonts w:ascii="Times New Roman" w:eastAsia="宋体" w:hAnsi="Times New Roman" w:cs="Times New Roman"/>
          <w:b/>
          <w:sz w:val="28"/>
          <w:szCs w:val="28"/>
        </w:rPr>
      </w:pPr>
      <w:r w:rsidRPr="0017303D">
        <w:rPr>
          <w:rFonts w:ascii="Times New Roman" w:eastAsia="宋体" w:hAnsi="Times New Roman" w:cs="Times New Roman"/>
          <w:b/>
          <w:sz w:val="28"/>
          <w:szCs w:val="28"/>
        </w:rPr>
        <w:br w:type="page"/>
      </w:r>
      <w:r w:rsidRPr="0017303D">
        <w:rPr>
          <w:rFonts w:ascii="Times New Roman" w:eastAsia="宋体" w:hAnsi="Times New Roman" w:cs="Times New Roman" w:hint="eastAsia"/>
          <w:b/>
          <w:sz w:val="28"/>
          <w:szCs w:val="28"/>
        </w:rPr>
        <w:lastRenderedPageBreak/>
        <w:t>四、课程实施</w:t>
      </w:r>
    </w:p>
    <w:p w14:paraId="6519DDC7" w14:textId="77777777" w:rsidR="007E2B51" w:rsidRPr="0017303D" w:rsidRDefault="00000000">
      <w:pPr>
        <w:spacing w:line="360" w:lineRule="auto"/>
        <w:ind w:firstLineChars="200" w:firstLine="482"/>
        <w:rPr>
          <w:rFonts w:ascii="Times New Roman" w:eastAsia="宋体" w:hAnsi="Times New Roman" w:cs="Times New Roman"/>
          <w:b/>
          <w:sz w:val="24"/>
          <w:szCs w:val="24"/>
        </w:rPr>
      </w:pPr>
      <w:r w:rsidRPr="0017303D">
        <w:rPr>
          <w:rFonts w:ascii="Times New Roman" w:eastAsia="宋体" w:hAnsi="Times New Roman" w:cs="Times New Roman" w:hint="eastAsia"/>
          <w:b/>
          <w:sz w:val="24"/>
          <w:szCs w:val="24"/>
        </w:rPr>
        <w:t>（一）教学方法与教学手段</w:t>
      </w:r>
    </w:p>
    <w:p w14:paraId="2C5E119B" w14:textId="77777777" w:rsidR="007E2B51" w:rsidRPr="0017303D" w:rsidRDefault="00000000">
      <w:pPr>
        <w:spacing w:line="360" w:lineRule="auto"/>
        <w:ind w:firstLineChars="200" w:firstLine="480"/>
        <w:rPr>
          <w:rFonts w:ascii="Times New Roman" w:eastAsia="宋体" w:hAnsi="Times New Roman" w:cs="Times New Roman"/>
          <w:sz w:val="24"/>
          <w:szCs w:val="24"/>
        </w:rPr>
      </w:pPr>
      <w:r w:rsidRPr="0017303D">
        <w:rPr>
          <w:rFonts w:ascii="Times New Roman" w:eastAsia="宋体" w:hAnsi="Times New Roman" w:cs="Times New Roman" w:hint="eastAsia"/>
          <w:sz w:val="24"/>
          <w:szCs w:val="24"/>
        </w:rPr>
        <w:t>1.</w:t>
      </w:r>
      <w:r w:rsidRPr="0017303D">
        <w:rPr>
          <w:rFonts w:ascii="Times New Roman" w:eastAsia="宋体" w:hAnsi="Times New Roman" w:cs="Times New Roman" w:hint="eastAsia"/>
          <w:sz w:val="24"/>
          <w:szCs w:val="24"/>
        </w:rPr>
        <w:t>采用研究式、启发式、讨论式、案例式教学法，结合实际让学生真正了解并掌握习近平新时代中国特色社会主义思想的主要内容，从而具备相关知识和方法的实际应用能力。</w:t>
      </w:r>
    </w:p>
    <w:p w14:paraId="2FD639E2" w14:textId="77777777" w:rsidR="007E2B51" w:rsidRPr="0017303D" w:rsidRDefault="00000000">
      <w:pPr>
        <w:spacing w:line="360" w:lineRule="auto"/>
        <w:ind w:firstLineChars="200" w:firstLine="480"/>
        <w:rPr>
          <w:rFonts w:ascii="Times New Roman" w:eastAsia="宋体" w:hAnsi="Times New Roman" w:cs="Times New Roman"/>
          <w:sz w:val="24"/>
          <w:szCs w:val="24"/>
        </w:rPr>
      </w:pPr>
      <w:r w:rsidRPr="0017303D">
        <w:rPr>
          <w:rFonts w:ascii="Times New Roman" w:eastAsia="宋体" w:hAnsi="Times New Roman" w:cs="Times New Roman" w:hint="eastAsia"/>
          <w:sz w:val="24"/>
          <w:szCs w:val="24"/>
        </w:rPr>
        <w:t>2</w:t>
      </w:r>
      <w:r w:rsidRPr="0017303D">
        <w:rPr>
          <w:rFonts w:ascii="Times New Roman" w:eastAsia="宋体" w:hAnsi="Times New Roman" w:cs="Times New Roman"/>
          <w:sz w:val="24"/>
          <w:szCs w:val="24"/>
        </w:rPr>
        <w:t>.</w:t>
      </w:r>
      <w:r w:rsidRPr="0017303D">
        <w:rPr>
          <w:rFonts w:ascii="Times New Roman" w:eastAsia="宋体" w:hAnsi="Times New Roman" w:cs="Times New Roman" w:hint="eastAsia"/>
          <w:sz w:val="24"/>
          <w:szCs w:val="24"/>
        </w:rPr>
        <w:t>采用多媒体教学手段，结合时事政治和案例分析，引导学生认真学习和思考，在保证讲课进度的同时，注意学生的掌握程度和课堂气氛。</w:t>
      </w:r>
    </w:p>
    <w:p w14:paraId="48774D05" w14:textId="77777777" w:rsidR="007E2B51" w:rsidRPr="0017303D" w:rsidRDefault="00000000">
      <w:pPr>
        <w:spacing w:line="360" w:lineRule="auto"/>
        <w:ind w:firstLineChars="200" w:firstLine="482"/>
        <w:rPr>
          <w:rFonts w:ascii="Times New Roman" w:eastAsia="宋体" w:hAnsi="Times New Roman" w:cs="Times New Roman"/>
          <w:b/>
          <w:sz w:val="24"/>
          <w:szCs w:val="24"/>
        </w:rPr>
      </w:pPr>
      <w:r w:rsidRPr="0017303D">
        <w:rPr>
          <w:rFonts w:ascii="Times New Roman" w:eastAsia="宋体" w:hAnsi="Times New Roman" w:cs="Times New Roman" w:hint="eastAsia"/>
          <w:b/>
          <w:sz w:val="24"/>
          <w:szCs w:val="24"/>
        </w:rPr>
        <w:t>（二）课程实施与保障</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276"/>
        <w:gridCol w:w="6379"/>
      </w:tblGrid>
      <w:tr w:rsidR="007E2B51" w:rsidRPr="0017303D" w14:paraId="27442DEE" w14:textId="77777777">
        <w:trPr>
          <w:trHeight w:val="577"/>
          <w:jc w:val="center"/>
        </w:trPr>
        <w:tc>
          <w:tcPr>
            <w:tcW w:w="1980" w:type="dxa"/>
            <w:gridSpan w:val="2"/>
            <w:tcMar>
              <w:left w:w="28" w:type="dxa"/>
              <w:right w:w="28" w:type="dxa"/>
            </w:tcMar>
            <w:vAlign w:val="center"/>
          </w:tcPr>
          <w:p w14:paraId="23D2A251"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bCs/>
                <w:szCs w:val="21"/>
              </w:rPr>
              <w:t>主要教学环节</w:t>
            </w:r>
          </w:p>
        </w:tc>
        <w:tc>
          <w:tcPr>
            <w:tcW w:w="6379" w:type="dxa"/>
            <w:vAlign w:val="center"/>
          </w:tcPr>
          <w:p w14:paraId="62A9CDAC"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bCs/>
                <w:szCs w:val="21"/>
              </w:rPr>
              <w:t>质量</w:t>
            </w:r>
            <w:r w:rsidRPr="0017303D">
              <w:rPr>
                <w:rFonts w:ascii="Times New Roman" w:eastAsia="宋体" w:hAnsi="Times New Roman" w:cs="Times New Roman" w:hint="eastAsia"/>
                <w:bCs/>
                <w:szCs w:val="21"/>
              </w:rPr>
              <w:t>要求</w:t>
            </w:r>
          </w:p>
        </w:tc>
      </w:tr>
      <w:tr w:rsidR="007E2B51" w:rsidRPr="0017303D" w14:paraId="2CADA012" w14:textId="77777777">
        <w:trPr>
          <w:trHeight w:val="2683"/>
          <w:jc w:val="center"/>
        </w:trPr>
        <w:tc>
          <w:tcPr>
            <w:tcW w:w="704" w:type="dxa"/>
            <w:vAlign w:val="center"/>
          </w:tcPr>
          <w:p w14:paraId="7DA2D342"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1</w:t>
            </w:r>
          </w:p>
        </w:tc>
        <w:tc>
          <w:tcPr>
            <w:tcW w:w="1276" w:type="dxa"/>
            <w:tcMar>
              <w:left w:w="28" w:type="dxa"/>
              <w:right w:w="28" w:type="dxa"/>
            </w:tcMar>
            <w:vAlign w:val="center"/>
          </w:tcPr>
          <w:p w14:paraId="6A8F75F9"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备课</w:t>
            </w:r>
          </w:p>
        </w:tc>
        <w:tc>
          <w:tcPr>
            <w:tcW w:w="6379" w:type="dxa"/>
            <w:vAlign w:val="center"/>
          </w:tcPr>
          <w:p w14:paraId="1CADB9FC"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1.</w:t>
            </w:r>
            <w:r w:rsidRPr="0017303D">
              <w:rPr>
                <w:rFonts w:ascii="Times New Roman" w:eastAsia="宋体" w:hAnsi="Times New Roman" w:cs="Times New Roman" w:hint="eastAsia"/>
                <w:szCs w:val="21"/>
              </w:rPr>
              <w:t>掌握本课程教学大纲内容，严格按照教学大纲要求进行本课程教学内容的组织；</w:t>
            </w:r>
          </w:p>
          <w:p w14:paraId="4FC4BAEF"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2.</w:t>
            </w:r>
            <w:r w:rsidRPr="0017303D">
              <w:rPr>
                <w:rFonts w:ascii="Times New Roman" w:eastAsia="宋体" w:hAnsi="Times New Roman" w:cs="Times New Roman" w:hint="eastAsia"/>
                <w:szCs w:val="21"/>
              </w:rPr>
              <w:t>熟悉教材各章节，借助相关专业书籍资料，并依据教学大纲编写授课计划，编写每次授课的教案。教案内容包括章节标题、教学目的、教法设计、课堂类型、时间分配、授课内容、课后作业、教学效果分析等方面；</w:t>
            </w:r>
          </w:p>
          <w:p w14:paraId="49443A1E"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3</w:t>
            </w:r>
            <w:r w:rsidRPr="0017303D">
              <w:rPr>
                <w:rFonts w:ascii="Times New Roman" w:eastAsia="宋体" w:hAnsi="Times New Roman" w:cs="Times New Roman"/>
                <w:szCs w:val="21"/>
              </w:rPr>
              <w:t>.</w:t>
            </w:r>
            <w:r w:rsidRPr="0017303D">
              <w:rPr>
                <w:rFonts w:ascii="Times New Roman" w:eastAsia="宋体" w:hAnsi="Times New Roman" w:cs="Times New Roman" w:hint="eastAsia"/>
                <w:szCs w:val="21"/>
              </w:rPr>
              <w:t>结合课程特点，制作课件，运用多媒体教学手段讲授课程内容；</w:t>
            </w:r>
          </w:p>
          <w:p w14:paraId="59765BD3"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4</w:t>
            </w:r>
            <w:r w:rsidRPr="0017303D">
              <w:rPr>
                <w:rFonts w:ascii="Times New Roman" w:eastAsia="宋体" w:hAnsi="Times New Roman" w:cs="Times New Roman"/>
                <w:szCs w:val="21"/>
              </w:rPr>
              <w:t>.</w:t>
            </w:r>
            <w:r w:rsidRPr="0017303D">
              <w:rPr>
                <w:rFonts w:ascii="Times New Roman" w:eastAsia="宋体" w:hAnsi="Times New Roman" w:cs="Times New Roman" w:hint="eastAsia"/>
                <w:szCs w:val="21"/>
              </w:rPr>
              <w:t>确定各章节课程内容的教学方法，构思授课思路、技巧和方法。</w:t>
            </w:r>
          </w:p>
        </w:tc>
      </w:tr>
      <w:tr w:rsidR="007E2B51" w:rsidRPr="0017303D" w14:paraId="2A11BB86" w14:textId="77777777">
        <w:trPr>
          <w:trHeight w:val="3684"/>
          <w:jc w:val="center"/>
        </w:trPr>
        <w:tc>
          <w:tcPr>
            <w:tcW w:w="704" w:type="dxa"/>
            <w:vAlign w:val="center"/>
          </w:tcPr>
          <w:p w14:paraId="1BE29407"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2</w:t>
            </w:r>
          </w:p>
        </w:tc>
        <w:tc>
          <w:tcPr>
            <w:tcW w:w="1276" w:type="dxa"/>
            <w:tcMar>
              <w:left w:w="28" w:type="dxa"/>
              <w:right w:w="28" w:type="dxa"/>
            </w:tcMar>
            <w:vAlign w:val="center"/>
          </w:tcPr>
          <w:p w14:paraId="5E55A0F1"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讲授</w:t>
            </w:r>
          </w:p>
        </w:tc>
        <w:tc>
          <w:tcPr>
            <w:tcW w:w="6379" w:type="dxa"/>
            <w:vAlign w:val="center"/>
          </w:tcPr>
          <w:p w14:paraId="160C1392"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1.</w:t>
            </w:r>
            <w:r w:rsidRPr="0017303D">
              <w:rPr>
                <w:rFonts w:ascii="Times New Roman" w:eastAsia="宋体" w:hAnsi="Times New Roman" w:cs="Times New Roman" w:hint="eastAsia"/>
                <w:szCs w:val="21"/>
              </w:rPr>
              <w:t>要点准确，推理正确，条理清晰，重点突出，理论联系实际，熟练地解答和讲解例题；</w:t>
            </w:r>
          </w:p>
          <w:p w14:paraId="68578F98"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2.</w:t>
            </w:r>
            <w:r w:rsidRPr="0017303D">
              <w:rPr>
                <w:rFonts w:ascii="Times New Roman" w:eastAsia="宋体" w:hAnsi="Times New Roman" w:cs="Times New Roman" w:hint="eastAsia"/>
                <w:szCs w:val="21"/>
              </w:rPr>
              <w:t>采用多种教学方式（如启发式教学、案例分析教学、讨论式教学、多媒体示范教学等），注重培养学生的思想政治素质，提高学生发现、分析和解决问题的能力，以便让学生能体会和领略学科研究的思路和方法；</w:t>
            </w:r>
          </w:p>
          <w:p w14:paraId="022CA5F8"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3</w:t>
            </w:r>
            <w:r w:rsidRPr="0017303D">
              <w:rPr>
                <w:rFonts w:ascii="Times New Roman" w:eastAsia="宋体" w:hAnsi="Times New Roman" w:cs="Times New Roman"/>
                <w:szCs w:val="21"/>
              </w:rPr>
              <w:t>.</w:t>
            </w:r>
            <w:r w:rsidRPr="0017303D">
              <w:rPr>
                <w:rFonts w:ascii="Times New Roman" w:eastAsia="宋体" w:hAnsi="Times New Roman" w:cs="Times New Roman" w:hint="eastAsia"/>
                <w:szCs w:val="21"/>
              </w:rPr>
              <w:t>运用多媒体教学手段、课堂讨论、辩论、演讲等多种形式开展教学，以培养学生分析问题和解决问题的能力，培养学生语言组织与表达的能力；</w:t>
            </w:r>
          </w:p>
          <w:p w14:paraId="05E7D637"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4</w:t>
            </w:r>
            <w:r w:rsidRPr="0017303D">
              <w:rPr>
                <w:rFonts w:ascii="Times New Roman" w:eastAsia="宋体" w:hAnsi="Times New Roman" w:cs="Times New Roman"/>
                <w:szCs w:val="21"/>
              </w:rPr>
              <w:t>.</w:t>
            </w:r>
            <w:r w:rsidRPr="0017303D">
              <w:rPr>
                <w:rFonts w:ascii="Times New Roman" w:eastAsia="宋体" w:hAnsi="Times New Roman" w:cs="Times New Roman" w:hint="eastAsia"/>
                <w:szCs w:val="21"/>
              </w:rPr>
              <w:t>表达方式尽量便于学生理解、接受，力求形象生动，使学生在掌握知识的过程中，保持较为浓厚的兴趣。</w:t>
            </w:r>
          </w:p>
        </w:tc>
      </w:tr>
      <w:tr w:rsidR="007E2B51" w:rsidRPr="0017303D" w14:paraId="62F10F23" w14:textId="77777777">
        <w:trPr>
          <w:trHeight w:val="416"/>
          <w:jc w:val="center"/>
        </w:trPr>
        <w:tc>
          <w:tcPr>
            <w:tcW w:w="704" w:type="dxa"/>
            <w:vAlign w:val="center"/>
          </w:tcPr>
          <w:p w14:paraId="0553CF5A"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3</w:t>
            </w:r>
          </w:p>
        </w:tc>
        <w:tc>
          <w:tcPr>
            <w:tcW w:w="1276" w:type="dxa"/>
            <w:tcMar>
              <w:left w:w="28" w:type="dxa"/>
              <w:right w:w="28" w:type="dxa"/>
            </w:tcMar>
            <w:vAlign w:val="center"/>
          </w:tcPr>
          <w:p w14:paraId="7B466574"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作业布置</w:t>
            </w:r>
          </w:p>
          <w:p w14:paraId="56AF0CB6"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与批改</w:t>
            </w:r>
          </w:p>
        </w:tc>
        <w:tc>
          <w:tcPr>
            <w:tcW w:w="6379" w:type="dxa"/>
            <w:vAlign w:val="center"/>
          </w:tcPr>
          <w:p w14:paraId="14878434"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学生完成作业必须达到以下基本要求：</w:t>
            </w:r>
          </w:p>
          <w:p w14:paraId="2DE76974"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szCs w:val="21"/>
              </w:rPr>
              <w:t>1.</w:t>
            </w:r>
            <w:r w:rsidRPr="0017303D">
              <w:rPr>
                <w:rFonts w:ascii="Times New Roman" w:eastAsia="宋体" w:hAnsi="Times New Roman" w:cs="Times New Roman" w:hint="eastAsia"/>
                <w:szCs w:val="21"/>
              </w:rPr>
              <w:t>按时按量完成作业，不缺交，不抄袭；</w:t>
            </w:r>
          </w:p>
          <w:p w14:paraId="21C54136"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szCs w:val="21"/>
              </w:rPr>
              <w:t>2.</w:t>
            </w:r>
            <w:r w:rsidRPr="0017303D">
              <w:rPr>
                <w:rFonts w:ascii="Times New Roman" w:eastAsia="宋体" w:hAnsi="Times New Roman" w:cs="Times New Roman" w:hint="eastAsia"/>
                <w:szCs w:val="21"/>
              </w:rPr>
              <w:t>作业本规范，书写清晰；</w:t>
            </w:r>
          </w:p>
          <w:p w14:paraId="276385B1"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szCs w:val="21"/>
              </w:rPr>
              <w:t>3.</w:t>
            </w:r>
            <w:r w:rsidRPr="0017303D">
              <w:rPr>
                <w:rFonts w:ascii="Times New Roman" w:eastAsia="宋体" w:hAnsi="Times New Roman" w:cs="Times New Roman" w:hint="eastAsia"/>
                <w:szCs w:val="21"/>
              </w:rPr>
              <w:t>作业要结构完整、层次分明、逻辑严密，符合学科语言表达规范。</w:t>
            </w:r>
          </w:p>
          <w:p w14:paraId="300C9F4F"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教师批改或讲评作业要求如下：</w:t>
            </w:r>
          </w:p>
          <w:p w14:paraId="6F486287"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szCs w:val="21"/>
              </w:rPr>
              <w:t>1.</w:t>
            </w:r>
            <w:r w:rsidRPr="0017303D">
              <w:rPr>
                <w:rFonts w:ascii="Times New Roman" w:eastAsia="宋体" w:hAnsi="Times New Roman" w:cs="Times New Roman" w:hint="eastAsia"/>
                <w:szCs w:val="21"/>
              </w:rPr>
              <w:t>学生的作业要全批全改，并按时批改、讲评学生每次交来的作业；</w:t>
            </w:r>
          </w:p>
          <w:p w14:paraId="46F8C429"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szCs w:val="21"/>
              </w:rPr>
              <w:t>2.</w:t>
            </w:r>
            <w:r w:rsidRPr="0017303D">
              <w:rPr>
                <w:rFonts w:ascii="Times New Roman" w:eastAsia="宋体" w:hAnsi="Times New Roman" w:cs="Times New Roman" w:hint="eastAsia"/>
                <w:szCs w:val="21"/>
              </w:rPr>
              <w:t>教师批改或讲评作业要认真、细致，每次批改或讲评作业后，按百分制评定成绩，并写明日期；</w:t>
            </w:r>
          </w:p>
          <w:p w14:paraId="508A411E"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szCs w:val="21"/>
              </w:rPr>
              <w:t>3.</w:t>
            </w:r>
            <w:r w:rsidRPr="0017303D">
              <w:rPr>
                <w:rFonts w:ascii="Times New Roman" w:eastAsia="宋体" w:hAnsi="Times New Roman" w:cs="Times New Roman" w:hint="eastAsia"/>
                <w:szCs w:val="21"/>
              </w:rPr>
              <w:t>期末按每个学生作业的平均成绩，作为本课程总评成绩中平时成绩</w:t>
            </w:r>
            <w:r w:rsidRPr="0017303D">
              <w:rPr>
                <w:rFonts w:ascii="Times New Roman" w:eastAsia="宋体" w:hAnsi="Times New Roman" w:cs="Times New Roman" w:hint="eastAsia"/>
                <w:szCs w:val="21"/>
              </w:rPr>
              <w:lastRenderedPageBreak/>
              <w:t>的重要组成部分。</w:t>
            </w:r>
          </w:p>
        </w:tc>
      </w:tr>
      <w:tr w:rsidR="007E2B51" w:rsidRPr="0017303D" w14:paraId="6F092B29" w14:textId="77777777" w:rsidTr="0017303D">
        <w:trPr>
          <w:trHeight w:val="408"/>
          <w:jc w:val="center"/>
        </w:trPr>
        <w:tc>
          <w:tcPr>
            <w:tcW w:w="704" w:type="dxa"/>
            <w:vAlign w:val="center"/>
          </w:tcPr>
          <w:p w14:paraId="54DE997D"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lastRenderedPageBreak/>
              <w:t>4</w:t>
            </w:r>
          </w:p>
        </w:tc>
        <w:tc>
          <w:tcPr>
            <w:tcW w:w="1276" w:type="dxa"/>
            <w:tcMar>
              <w:left w:w="28" w:type="dxa"/>
              <w:right w:w="28" w:type="dxa"/>
            </w:tcMar>
            <w:vAlign w:val="center"/>
          </w:tcPr>
          <w:p w14:paraId="7AB34033"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课外答疑</w:t>
            </w:r>
          </w:p>
        </w:tc>
        <w:tc>
          <w:tcPr>
            <w:tcW w:w="6379" w:type="dxa"/>
            <w:vAlign w:val="center"/>
          </w:tcPr>
          <w:p w14:paraId="49B2E507"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任课教师安排时间进行课外答疑与辅导工作。</w:t>
            </w:r>
          </w:p>
        </w:tc>
      </w:tr>
      <w:tr w:rsidR="007E2B51" w:rsidRPr="0017303D" w14:paraId="0385A3FF" w14:textId="77777777">
        <w:trPr>
          <w:trHeight w:val="1989"/>
          <w:jc w:val="center"/>
        </w:trPr>
        <w:tc>
          <w:tcPr>
            <w:tcW w:w="704" w:type="dxa"/>
            <w:vAlign w:val="center"/>
          </w:tcPr>
          <w:p w14:paraId="4DC9BA22"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hint="eastAsia"/>
                <w:szCs w:val="21"/>
              </w:rPr>
              <w:t>5</w:t>
            </w:r>
          </w:p>
        </w:tc>
        <w:tc>
          <w:tcPr>
            <w:tcW w:w="1276" w:type="dxa"/>
            <w:tcMar>
              <w:left w:w="28" w:type="dxa"/>
              <w:right w:w="28" w:type="dxa"/>
            </w:tcMar>
            <w:vAlign w:val="center"/>
          </w:tcPr>
          <w:p w14:paraId="4EF6761A" w14:textId="77777777" w:rsidR="007E2B51" w:rsidRPr="0017303D" w:rsidRDefault="00000000">
            <w:pPr>
              <w:jc w:val="center"/>
              <w:rPr>
                <w:rFonts w:ascii="Times New Roman" w:eastAsia="宋体" w:hAnsi="Times New Roman" w:cs="Times New Roman"/>
                <w:szCs w:val="21"/>
              </w:rPr>
            </w:pPr>
            <w:r w:rsidRPr="0017303D">
              <w:rPr>
                <w:rFonts w:ascii="Times New Roman" w:eastAsia="宋体" w:hAnsi="Times New Roman" w:cs="Times New Roman"/>
                <w:szCs w:val="21"/>
              </w:rPr>
              <w:t>成绩考核</w:t>
            </w:r>
          </w:p>
        </w:tc>
        <w:tc>
          <w:tcPr>
            <w:tcW w:w="6379" w:type="dxa"/>
            <w:vAlign w:val="center"/>
          </w:tcPr>
          <w:p w14:paraId="71E06D73" w14:textId="47004490" w:rsidR="000A6A3E" w:rsidRPr="000A6A3E" w:rsidRDefault="000A6A3E" w:rsidP="000A6A3E">
            <w:pPr>
              <w:rPr>
                <w:rFonts w:ascii="Times New Roman" w:eastAsia="宋体" w:hAnsi="Times New Roman" w:cs="Times New Roman"/>
                <w:szCs w:val="21"/>
              </w:rPr>
            </w:pPr>
            <w:r w:rsidRPr="0017303D">
              <w:rPr>
                <w:rFonts w:ascii="Times New Roman" w:eastAsia="宋体" w:hAnsi="Times New Roman" w:cs="Times New Roman" w:hint="eastAsia"/>
                <w:szCs w:val="21"/>
              </w:rPr>
              <w:t>本课程实践部分考核合格后方可参加期末理论考核，期末理论考核的方式为闭卷考试，采取教考分离方式。</w:t>
            </w:r>
            <w:r w:rsidRPr="000A6A3E">
              <w:rPr>
                <w:rFonts w:ascii="Times New Roman" w:eastAsia="宋体" w:hAnsi="Times New Roman" w:cs="Times New Roman" w:hint="eastAsia"/>
                <w:szCs w:val="21"/>
              </w:rPr>
              <w:t>总评成绩的评定见课程评分方案。期末考核成绩低于</w:t>
            </w:r>
            <w:r w:rsidRPr="000A6A3E">
              <w:rPr>
                <w:rFonts w:ascii="Times New Roman" w:eastAsia="宋体" w:hAnsi="Times New Roman" w:cs="Times New Roman"/>
                <w:szCs w:val="21"/>
              </w:rPr>
              <w:t>40</w:t>
            </w:r>
            <w:r w:rsidRPr="000A6A3E">
              <w:rPr>
                <w:rFonts w:ascii="Times New Roman" w:eastAsia="宋体" w:hAnsi="Times New Roman" w:cs="Times New Roman"/>
                <w:szCs w:val="21"/>
              </w:rPr>
              <w:t>分，总评成绩不及格。有下列情况之一，取消其考核资格，该课程期末成绩标记为</w:t>
            </w:r>
            <w:r w:rsidRPr="000A6A3E">
              <w:rPr>
                <w:rFonts w:ascii="Times New Roman" w:eastAsia="宋体" w:hAnsi="Times New Roman" w:cs="Times New Roman"/>
                <w:szCs w:val="21"/>
              </w:rPr>
              <w:t>“</w:t>
            </w:r>
            <w:r w:rsidRPr="000A6A3E">
              <w:rPr>
                <w:rFonts w:ascii="Times New Roman" w:eastAsia="宋体" w:hAnsi="Times New Roman" w:cs="Times New Roman"/>
                <w:szCs w:val="21"/>
              </w:rPr>
              <w:t>停考</w:t>
            </w:r>
            <w:r w:rsidRPr="000A6A3E">
              <w:rPr>
                <w:rFonts w:ascii="Times New Roman" w:eastAsia="宋体" w:hAnsi="Times New Roman" w:cs="Times New Roman"/>
                <w:szCs w:val="21"/>
              </w:rPr>
              <w:t>”</w:t>
            </w:r>
            <w:r w:rsidRPr="000A6A3E">
              <w:rPr>
                <w:rFonts w:ascii="Times New Roman" w:eastAsia="宋体" w:hAnsi="Times New Roman" w:cs="Times New Roman"/>
                <w:szCs w:val="21"/>
              </w:rPr>
              <w:t>，总评成绩以零分计算，必须重修：</w:t>
            </w:r>
          </w:p>
          <w:p w14:paraId="49D3D342" w14:textId="77777777" w:rsidR="000A6A3E" w:rsidRPr="000A6A3E" w:rsidRDefault="000A6A3E" w:rsidP="000A6A3E">
            <w:pPr>
              <w:rPr>
                <w:rFonts w:ascii="Times New Roman" w:eastAsia="宋体" w:hAnsi="Times New Roman" w:cs="Times New Roman"/>
                <w:szCs w:val="21"/>
              </w:rPr>
            </w:pPr>
            <w:r w:rsidRPr="000A6A3E">
              <w:rPr>
                <w:rFonts w:ascii="Times New Roman" w:eastAsia="宋体" w:hAnsi="Times New Roman" w:cs="Times New Roman"/>
                <w:szCs w:val="21"/>
              </w:rPr>
              <w:t>1.</w:t>
            </w:r>
            <w:r w:rsidRPr="000A6A3E">
              <w:rPr>
                <w:rFonts w:ascii="Times New Roman" w:eastAsia="宋体" w:hAnsi="Times New Roman" w:cs="Times New Roman"/>
                <w:szCs w:val="21"/>
              </w:rPr>
              <w:t>缺交</w:t>
            </w:r>
            <w:proofErr w:type="gramStart"/>
            <w:r w:rsidRPr="000A6A3E">
              <w:rPr>
                <w:rFonts w:ascii="Times New Roman" w:eastAsia="宋体" w:hAnsi="Times New Roman" w:cs="Times New Roman"/>
                <w:szCs w:val="21"/>
              </w:rPr>
              <w:t>作业达</w:t>
            </w:r>
            <w:proofErr w:type="gramEnd"/>
            <w:r w:rsidRPr="000A6A3E">
              <w:rPr>
                <w:rFonts w:ascii="Times New Roman" w:eastAsia="宋体" w:hAnsi="Times New Roman" w:cs="Times New Roman"/>
                <w:szCs w:val="21"/>
              </w:rPr>
              <w:t>全学期总量的三分之一及以上；</w:t>
            </w:r>
          </w:p>
          <w:p w14:paraId="1FDD2FF6" w14:textId="5E5C55D4" w:rsidR="000A6A3E" w:rsidRPr="0017303D" w:rsidRDefault="000A6A3E" w:rsidP="000A6A3E">
            <w:pPr>
              <w:rPr>
                <w:rFonts w:ascii="Times New Roman" w:eastAsia="宋体" w:hAnsi="Times New Roman" w:cs="Times New Roman"/>
                <w:szCs w:val="21"/>
              </w:rPr>
            </w:pPr>
            <w:r w:rsidRPr="000A6A3E">
              <w:rPr>
                <w:rFonts w:ascii="Times New Roman" w:eastAsia="宋体" w:hAnsi="Times New Roman" w:cs="Times New Roman"/>
                <w:szCs w:val="21"/>
              </w:rPr>
              <w:t>2.</w:t>
            </w:r>
            <w:r w:rsidRPr="000A6A3E">
              <w:rPr>
                <w:rFonts w:ascii="Times New Roman" w:eastAsia="宋体" w:hAnsi="Times New Roman" w:cs="Times New Roman"/>
                <w:szCs w:val="21"/>
              </w:rPr>
              <w:t>缺课累计超过课程总学时数的三分之一及以上。</w:t>
            </w:r>
          </w:p>
        </w:tc>
      </w:tr>
    </w:tbl>
    <w:p w14:paraId="38F126E2" w14:textId="77777777" w:rsidR="007E2B51" w:rsidRPr="0017303D" w:rsidRDefault="00000000">
      <w:pPr>
        <w:spacing w:line="360" w:lineRule="auto"/>
        <w:ind w:firstLineChars="200" w:firstLine="562"/>
        <w:rPr>
          <w:rFonts w:ascii="Times New Roman" w:eastAsia="宋体" w:hAnsi="Times New Roman" w:cs="Times New Roman"/>
          <w:b/>
          <w:sz w:val="28"/>
          <w:szCs w:val="28"/>
        </w:rPr>
      </w:pPr>
      <w:r w:rsidRPr="0017303D">
        <w:rPr>
          <w:rFonts w:ascii="Times New Roman" w:eastAsia="宋体" w:hAnsi="Times New Roman" w:cs="Times New Roman" w:hint="eastAsia"/>
          <w:b/>
          <w:sz w:val="28"/>
          <w:szCs w:val="28"/>
        </w:rPr>
        <w:t>五、课程</w:t>
      </w:r>
      <w:r w:rsidRPr="0017303D">
        <w:rPr>
          <w:rFonts w:ascii="Times New Roman" w:eastAsia="宋体" w:hAnsi="Times New Roman" w:cs="Times New Roman"/>
          <w:b/>
          <w:sz w:val="28"/>
          <w:szCs w:val="28"/>
        </w:rPr>
        <w:t>考核</w:t>
      </w:r>
    </w:p>
    <w:p w14:paraId="166D7D40" w14:textId="77777777" w:rsidR="007E2B51" w:rsidRPr="0017303D" w:rsidRDefault="00000000">
      <w:pPr>
        <w:spacing w:line="360" w:lineRule="auto"/>
        <w:ind w:firstLineChars="200" w:firstLine="480"/>
        <w:rPr>
          <w:rFonts w:ascii="Times New Roman" w:eastAsia="宋体" w:hAnsi="Times New Roman" w:cs="Times New Roman"/>
          <w:sz w:val="24"/>
          <w:szCs w:val="24"/>
        </w:rPr>
      </w:pPr>
      <w:r w:rsidRPr="0017303D">
        <w:rPr>
          <w:rFonts w:ascii="Times New Roman" w:eastAsia="宋体" w:hAnsi="Times New Roman" w:cs="Times New Roman" w:hint="eastAsia"/>
          <w:sz w:val="24"/>
          <w:szCs w:val="24"/>
        </w:rPr>
        <w:t>（一）课程考核包括平时表现、作业、实践和期末考试，期末考试采用</w:t>
      </w:r>
      <w:proofErr w:type="gramStart"/>
      <w:r w:rsidRPr="0017303D">
        <w:rPr>
          <w:rFonts w:ascii="Times New Roman" w:eastAsia="宋体" w:hAnsi="Times New Roman" w:cs="Times New Roman" w:hint="eastAsia"/>
          <w:sz w:val="24"/>
          <w:szCs w:val="24"/>
        </w:rPr>
        <w:t>闭卷机考</w:t>
      </w:r>
      <w:proofErr w:type="gramEnd"/>
      <w:r w:rsidRPr="0017303D">
        <w:rPr>
          <w:rFonts w:ascii="Times New Roman" w:eastAsia="宋体" w:hAnsi="Times New Roman" w:cs="Times New Roman" w:hint="eastAsia"/>
          <w:sz w:val="24"/>
          <w:szCs w:val="24"/>
        </w:rPr>
        <w:t>方式。</w:t>
      </w:r>
    </w:p>
    <w:p w14:paraId="016ACF3B" w14:textId="77777777" w:rsidR="007E2B51" w:rsidRPr="0017303D" w:rsidRDefault="00000000">
      <w:pPr>
        <w:spacing w:line="360" w:lineRule="auto"/>
        <w:ind w:firstLineChars="200" w:firstLine="480"/>
        <w:rPr>
          <w:rFonts w:ascii="Times New Roman" w:eastAsia="宋体" w:hAnsi="Times New Roman" w:cs="Times New Roman"/>
          <w:sz w:val="24"/>
          <w:szCs w:val="24"/>
        </w:rPr>
      </w:pPr>
      <w:r w:rsidRPr="0017303D">
        <w:rPr>
          <w:rFonts w:ascii="Times New Roman" w:eastAsia="宋体" w:hAnsi="Times New Roman" w:cs="Times New Roman" w:hint="eastAsia"/>
          <w:sz w:val="24"/>
          <w:szCs w:val="24"/>
        </w:rPr>
        <w:t>（二）课程总评成绩</w:t>
      </w:r>
      <w:r w:rsidRPr="0017303D">
        <w:rPr>
          <w:rFonts w:ascii="Times New Roman" w:eastAsia="宋体" w:hAnsi="Times New Roman" w:cs="Times New Roman" w:hint="eastAsia"/>
          <w:sz w:val="24"/>
          <w:szCs w:val="24"/>
        </w:rPr>
        <w:t>=</w:t>
      </w:r>
      <w:r w:rsidRPr="0017303D">
        <w:rPr>
          <w:rFonts w:ascii="Times New Roman" w:eastAsia="宋体" w:hAnsi="Times New Roman" w:cs="Times New Roman"/>
          <w:sz w:val="24"/>
          <w:szCs w:val="24"/>
        </w:rPr>
        <w:t>平时成绩</w:t>
      </w:r>
      <w:r w:rsidRPr="0017303D">
        <w:rPr>
          <w:rFonts w:ascii="Times New Roman" w:eastAsia="宋体" w:hAnsi="Times New Roman" w:cs="Times New Roman"/>
          <w:sz w:val="24"/>
          <w:szCs w:val="24"/>
        </w:rPr>
        <w:t>×50%+</w:t>
      </w:r>
      <w:r w:rsidRPr="0017303D">
        <w:rPr>
          <w:rFonts w:ascii="Times New Roman" w:eastAsia="宋体" w:hAnsi="Times New Roman" w:cs="Times New Roman" w:hint="eastAsia"/>
          <w:sz w:val="24"/>
          <w:szCs w:val="24"/>
        </w:rPr>
        <w:t>实践成绩×</w:t>
      </w:r>
      <w:r w:rsidRPr="0017303D">
        <w:rPr>
          <w:rFonts w:ascii="Times New Roman" w:eastAsia="宋体" w:hAnsi="Times New Roman" w:cs="Times New Roman"/>
          <w:sz w:val="24"/>
          <w:szCs w:val="24"/>
        </w:rPr>
        <w:t>10%</w:t>
      </w:r>
      <w:r w:rsidRPr="0017303D">
        <w:rPr>
          <w:rFonts w:ascii="Times New Roman" w:eastAsia="宋体" w:hAnsi="Times New Roman" w:cs="Times New Roman" w:hint="eastAsia"/>
          <w:sz w:val="24"/>
          <w:szCs w:val="24"/>
        </w:rPr>
        <w:t>+</w:t>
      </w:r>
      <w:r w:rsidRPr="0017303D">
        <w:rPr>
          <w:rFonts w:ascii="Times New Roman" w:eastAsia="宋体" w:hAnsi="Times New Roman" w:cs="Times New Roman" w:hint="eastAsia"/>
          <w:sz w:val="24"/>
          <w:szCs w:val="24"/>
        </w:rPr>
        <w:t>期末考试成绩×</w:t>
      </w:r>
      <w:r w:rsidRPr="0017303D">
        <w:rPr>
          <w:rFonts w:ascii="Times New Roman" w:eastAsia="宋体" w:hAnsi="Times New Roman" w:cs="Times New Roman"/>
          <w:sz w:val="24"/>
          <w:szCs w:val="24"/>
        </w:rPr>
        <w:t>4</w:t>
      </w:r>
      <w:r w:rsidRPr="0017303D">
        <w:rPr>
          <w:rFonts w:ascii="Times New Roman" w:eastAsia="宋体" w:hAnsi="Times New Roman" w:cs="Times New Roman" w:hint="eastAsia"/>
          <w:sz w:val="24"/>
          <w:szCs w:val="24"/>
        </w:rPr>
        <w:t>0%</w:t>
      </w:r>
      <w:r w:rsidRPr="0017303D">
        <w:rPr>
          <w:rFonts w:ascii="Times New Roman" w:eastAsia="宋体" w:hAnsi="Times New Roman" w:cs="Times New Roman" w:hint="eastAsia"/>
          <w:sz w:val="24"/>
          <w:szCs w:val="24"/>
        </w:rPr>
        <w:t>，平时成绩</w:t>
      </w:r>
      <w:r w:rsidRPr="0017303D">
        <w:rPr>
          <w:rFonts w:ascii="Times New Roman" w:eastAsia="宋体" w:hAnsi="Times New Roman" w:cs="Times New Roman" w:hint="eastAsia"/>
          <w:sz w:val="24"/>
          <w:szCs w:val="24"/>
        </w:rPr>
        <w:t>=</w:t>
      </w:r>
      <w:r w:rsidRPr="0017303D">
        <w:rPr>
          <w:rFonts w:ascii="Times New Roman" w:eastAsia="宋体" w:hAnsi="Times New Roman" w:cs="Times New Roman" w:hint="eastAsia"/>
          <w:sz w:val="24"/>
          <w:szCs w:val="24"/>
        </w:rPr>
        <w:t>考勤×</w:t>
      </w:r>
      <w:r w:rsidRPr="0017303D">
        <w:rPr>
          <w:rFonts w:ascii="Times New Roman" w:eastAsia="宋体" w:hAnsi="Times New Roman" w:cs="Times New Roman"/>
          <w:sz w:val="24"/>
          <w:szCs w:val="24"/>
        </w:rPr>
        <w:t>20%+</w:t>
      </w:r>
      <w:r w:rsidRPr="0017303D">
        <w:rPr>
          <w:rFonts w:ascii="Times New Roman" w:eastAsia="宋体" w:hAnsi="Times New Roman" w:cs="Times New Roman"/>
          <w:sz w:val="24"/>
          <w:szCs w:val="24"/>
        </w:rPr>
        <w:t>学习态度</w:t>
      </w:r>
      <w:r w:rsidRPr="0017303D">
        <w:rPr>
          <w:rFonts w:ascii="Times New Roman" w:eastAsia="宋体" w:hAnsi="Times New Roman" w:cs="Times New Roman" w:hint="eastAsia"/>
          <w:sz w:val="24"/>
          <w:szCs w:val="24"/>
        </w:rPr>
        <w:t>×</w:t>
      </w:r>
      <w:r w:rsidRPr="0017303D">
        <w:rPr>
          <w:rFonts w:ascii="Times New Roman" w:eastAsia="宋体" w:hAnsi="Times New Roman" w:cs="Times New Roman"/>
          <w:sz w:val="24"/>
          <w:szCs w:val="24"/>
        </w:rPr>
        <w:t>30%+</w:t>
      </w:r>
      <w:r w:rsidRPr="0017303D">
        <w:rPr>
          <w:rFonts w:ascii="Times New Roman" w:eastAsia="宋体" w:hAnsi="Times New Roman" w:cs="Times New Roman"/>
          <w:sz w:val="24"/>
          <w:szCs w:val="24"/>
        </w:rPr>
        <w:t>作业成绩</w:t>
      </w:r>
      <w:r w:rsidRPr="0017303D">
        <w:rPr>
          <w:rFonts w:ascii="Times New Roman" w:eastAsia="宋体" w:hAnsi="Times New Roman" w:cs="Times New Roman" w:hint="eastAsia"/>
          <w:sz w:val="24"/>
          <w:szCs w:val="24"/>
        </w:rPr>
        <w:t>×</w:t>
      </w:r>
      <w:r w:rsidRPr="0017303D">
        <w:rPr>
          <w:rFonts w:ascii="Times New Roman" w:eastAsia="宋体" w:hAnsi="Times New Roman" w:cs="Times New Roman"/>
          <w:sz w:val="24"/>
          <w:szCs w:val="24"/>
        </w:rPr>
        <w:t>50%</w:t>
      </w:r>
      <w:r w:rsidRPr="0017303D">
        <w:rPr>
          <w:rFonts w:ascii="Times New Roman" w:eastAsia="宋体" w:hAnsi="Times New Roman" w:cs="Times New Roman" w:hint="eastAsia"/>
          <w:sz w:val="24"/>
          <w:szCs w:val="24"/>
        </w:rPr>
        <w:t>。</w:t>
      </w:r>
    </w:p>
    <w:p w14:paraId="799CA8C7" w14:textId="77777777" w:rsidR="007E2B51" w:rsidRPr="0017303D" w:rsidRDefault="00000000">
      <w:pPr>
        <w:spacing w:line="360" w:lineRule="auto"/>
        <w:ind w:firstLineChars="200" w:firstLine="480"/>
        <w:rPr>
          <w:rFonts w:ascii="Times New Roman" w:eastAsia="宋体" w:hAnsi="Times New Roman" w:cs="Times New Roman"/>
          <w:sz w:val="24"/>
          <w:szCs w:val="24"/>
        </w:rPr>
      </w:pPr>
      <w:r w:rsidRPr="0017303D">
        <w:rPr>
          <w:rFonts w:ascii="Times New Roman" w:eastAsia="宋体" w:hAnsi="Times New Roman" w:cs="Times New Roman" w:hint="eastAsia"/>
          <w:sz w:val="24"/>
          <w:szCs w:val="24"/>
        </w:rPr>
        <w:t>具体内容和比例如表所示：</w:t>
      </w:r>
    </w:p>
    <w:tbl>
      <w:tblPr>
        <w:tblpPr w:leftFromText="180" w:rightFromText="180" w:vertAnchor="text" w:horzAnchor="margin" w:tblpXSpec="center" w:tblpY="244"/>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29"/>
        <w:gridCol w:w="714"/>
        <w:gridCol w:w="4253"/>
        <w:gridCol w:w="1417"/>
      </w:tblGrid>
      <w:tr w:rsidR="007E2B51" w:rsidRPr="0017303D" w14:paraId="2464A724" w14:textId="77777777" w:rsidTr="0017303D">
        <w:trPr>
          <w:trHeight w:val="624"/>
        </w:trPr>
        <w:tc>
          <w:tcPr>
            <w:tcW w:w="1129" w:type="dxa"/>
            <w:shd w:val="clear" w:color="auto" w:fill="FFFFFF"/>
            <w:vAlign w:val="center"/>
          </w:tcPr>
          <w:p w14:paraId="0A03C9CB"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hint="eastAsia"/>
                <w:szCs w:val="24"/>
              </w:rPr>
              <w:t>成绩组成</w:t>
            </w:r>
          </w:p>
        </w:tc>
        <w:tc>
          <w:tcPr>
            <w:tcW w:w="1129" w:type="dxa"/>
            <w:shd w:val="clear" w:color="auto" w:fill="FFFFFF"/>
            <w:vAlign w:val="center"/>
          </w:tcPr>
          <w:p w14:paraId="4E611430" w14:textId="77777777" w:rsidR="007E2B51" w:rsidRPr="0017303D" w:rsidRDefault="00000000">
            <w:pPr>
              <w:jc w:val="center"/>
              <w:rPr>
                <w:rFonts w:ascii="宋体" w:eastAsia="宋体" w:hAnsi="宋体" w:cs="Times New Roman"/>
                <w:szCs w:val="24"/>
              </w:rPr>
            </w:pPr>
            <w:r w:rsidRPr="0017303D">
              <w:rPr>
                <w:rFonts w:ascii="宋体" w:eastAsia="宋体" w:hAnsi="宋体" w:hint="eastAsia"/>
              </w:rPr>
              <w:t>考核</w:t>
            </w:r>
            <w:r w:rsidRPr="0017303D">
              <w:rPr>
                <w:rFonts w:ascii="宋体" w:eastAsia="宋体" w:hAnsi="宋体"/>
              </w:rPr>
              <w:t>/评价环节</w:t>
            </w:r>
          </w:p>
        </w:tc>
        <w:tc>
          <w:tcPr>
            <w:tcW w:w="714" w:type="dxa"/>
            <w:shd w:val="clear" w:color="auto" w:fill="FFFFFF"/>
            <w:tcMar>
              <w:left w:w="57" w:type="dxa"/>
              <w:right w:w="57" w:type="dxa"/>
            </w:tcMar>
            <w:vAlign w:val="center"/>
          </w:tcPr>
          <w:p w14:paraId="7D504C0D"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hint="eastAsia"/>
                <w:szCs w:val="24"/>
              </w:rPr>
              <w:t>权重</w:t>
            </w:r>
          </w:p>
        </w:tc>
        <w:tc>
          <w:tcPr>
            <w:tcW w:w="4253" w:type="dxa"/>
            <w:shd w:val="clear" w:color="auto" w:fill="FFFFFF"/>
            <w:vAlign w:val="center"/>
          </w:tcPr>
          <w:p w14:paraId="0C828E07"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szCs w:val="24"/>
              </w:rPr>
              <w:t>考核</w:t>
            </w:r>
            <w:r w:rsidRPr="0017303D">
              <w:rPr>
                <w:rFonts w:ascii="Times New Roman" w:eastAsia="宋体" w:hAnsi="Times New Roman" w:cs="Times New Roman" w:hint="eastAsia"/>
                <w:szCs w:val="24"/>
              </w:rPr>
              <w:t>内容</w:t>
            </w:r>
          </w:p>
        </w:tc>
        <w:tc>
          <w:tcPr>
            <w:tcW w:w="1417" w:type="dxa"/>
            <w:shd w:val="clear" w:color="auto" w:fill="FFFFFF"/>
            <w:vAlign w:val="center"/>
          </w:tcPr>
          <w:p w14:paraId="078F6D66"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hint="eastAsia"/>
                <w:szCs w:val="24"/>
              </w:rPr>
              <w:t>支撑目标</w:t>
            </w:r>
          </w:p>
        </w:tc>
      </w:tr>
      <w:tr w:rsidR="007E2B51" w:rsidRPr="0017303D" w14:paraId="7ED886D2" w14:textId="77777777" w:rsidTr="0017303D">
        <w:trPr>
          <w:trHeight w:val="781"/>
        </w:trPr>
        <w:tc>
          <w:tcPr>
            <w:tcW w:w="1129" w:type="dxa"/>
            <w:vMerge w:val="restart"/>
            <w:shd w:val="clear" w:color="auto" w:fill="FFFFFF"/>
            <w:vAlign w:val="center"/>
          </w:tcPr>
          <w:p w14:paraId="446CD5B0"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hint="eastAsia"/>
                <w:szCs w:val="24"/>
              </w:rPr>
              <w:t>平时成绩</w:t>
            </w:r>
            <w:r w:rsidRPr="0017303D">
              <w:rPr>
                <w:rFonts w:ascii="Times New Roman" w:eastAsia="宋体" w:hAnsi="Times New Roman" w:cs="Times New Roman" w:hint="eastAsia"/>
                <w:szCs w:val="24"/>
              </w:rPr>
              <w:t>5</w:t>
            </w:r>
            <w:r w:rsidRPr="0017303D">
              <w:rPr>
                <w:rFonts w:ascii="Times New Roman" w:eastAsia="宋体" w:hAnsi="Times New Roman" w:cs="Times New Roman"/>
                <w:szCs w:val="24"/>
              </w:rPr>
              <w:t>0</w:t>
            </w:r>
            <w:r w:rsidRPr="0017303D">
              <w:rPr>
                <w:rFonts w:ascii="Times New Roman" w:eastAsia="宋体" w:hAnsi="Times New Roman" w:cs="Times New Roman" w:hint="eastAsia"/>
                <w:szCs w:val="24"/>
              </w:rPr>
              <w:t>%</w:t>
            </w:r>
          </w:p>
        </w:tc>
        <w:tc>
          <w:tcPr>
            <w:tcW w:w="1129" w:type="dxa"/>
            <w:shd w:val="clear" w:color="auto" w:fill="FFFFFF"/>
            <w:vAlign w:val="center"/>
          </w:tcPr>
          <w:p w14:paraId="1E4E90F7" w14:textId="77777777" w:rsidR="007E2B51" w:rsidRPr="0017303D" w:rsidRDefault="00000000">
            <w:pPr>
              <w:jc w:val="center"/>
              <w:rPr>
                <w:rFonts w:ascii="宋体" w:eastAsia="宋体" w:hAnsi="宋体" w:cs="Times New Roman"/>
                <w:szCs w:val="24"/>
              </w:rPr>
            </w:pPr>
            <w:r w:rsidRPr="0017303D">
              <w:rPr>
                <w:rFonts w:ascii="宋体" w:eastAsia="宋体" w:hAnsi="宋体" w:hint="eastAsia"/>
              </w:rPr>
              <w:t>考勤成绩</w:t>
            </w:r>
          </w:p>
        </w:tc>
        <w:tc>
          <w:tcPr>
            <w:tcW w:w="714" w:type="dxa"/>
            <w:shd w:val="clear" w:color="auto" w:fill="FFFFFF"/>
            <w:tcMar>
              <w:left w:w="57" w:type="dxa"/>
              <w:right w:w="57" w:type="dxa"/>
            </w:tcMar>
            <w:vAlign w:val="center"/>
          </w:tcPr>
          <w:p w14:paraId="471C06E8"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szCs w:val="24"/>
              </w:rPr>
              <w:t>20</w:t>
            </w:r>
            <w:r w:rsidRPr="0017303D">
              <w:rPr>
                <w:rFonts w:ascii="Times New Roman" w:eastAsia="宋体" w:hAnsi="Times New Roman" w:cs="Times New Roman" w:hint="eastAsia"/>
                <w:szCs w:val="24"/>
              </w:rPr>
              <w:t>%</w:t>
            </w:r>
          </w:p>
        </w:tc>
        <w:tc>
          <w:tcPr>
            <w:tcW w:w="4253" w:type="dxa"/>
            <w:shd w:val="clear" w:color="auto" w:fill="FFFFFF"/>
            <w:vAlign w:val="center"/>
          </w:tcPr>
          <w:p w14:paraId="1941CE72"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课堂不定期点名，考核能否按时到勤，旷课一次扣</w:t>
            </w:r>
            <w:r w:rsidRPr="0017303D">
              <w:rPr>
                <w:rFonts w:ascii="Times New Roman" w:eastAsia="宋体" w:hAnsi="Times New Roman" w:cs="Times New Roman"/>
                <w:szCs w:val="21"/>
              </w:rPr>
              <w:t>20</w:t>
            </w:r>
            <w:r w:rsidRPr="0017303D">
              <w:rPr>
                <w:rFonts w:ascii="Times New Roman" w:eastAsia="宋体" w:hAnsi="Times New Roman" w:cs="Times New Roman"/>
                <w:szCs w:val="21"/>
              </w:rPr>
              <w:t>分，迟到或早退一次扣</w:t>
            </w:r>
            <w:r w:rsidRPr="0017303D">
              <w:rPr>
                <w:rFonts w:ascii="Times New Roman" w:eastAsia="宋体" w:hAnsi="Times New Roman" w:cs="Times New Roman"/>
                <w:szCs w:val="21"/>
              </w:rPr>
              <w:t>5</w:t>
            </w:r>
            <w:r w:rsidRPr="0017303D">
              <w:rPr>
                <w:rFonts w:ascii="Times New Roman" w:eastAsia="宋体" w:hAnsi="Times New Roman" w:cs="Times New Roman"/>
                <w:szCs w:val="21"/>
              </w:rPr>
              <w:t>分。</w:t>
            </w:r>
          </w:p>
        </w:tc>
        <w:tc>
          <w:tcPr>
            <w:tcW w:w="1417" w:type="dxa"/>
            <w:shd w:val="clear" w:color="auto" w:fill="FFFFFF"/>
            <w:vAlign w:val="center"/>
          </w:tcPr>
          <w:p w14:paraId="4DB6F485" w14:textId="77777777" w:rsidR="0017303D" w:rsidRDefault="00000000">
            <w:pPr>
              <w:spacing w:line="240" w:lineRule="exact"/>
              <w:jc w:val="center"/>
              <w:rPr>
                <w:rFonts w:ascii="Times New Roman" w:eastAsia="宋体" w:hAnsi="Times New Roman" w:cs="Times New Roman"/>
                <w:szCs w:val="24"/>
              </w:rPr>
            </w:pPr>
            <w:r w:rsidRPr="0017303D">
              <w:rPr>
                <w:rFonts w:ascii="Times New Roman" w:eastAsia="宋体" w:hAnsi="Times New Roman" w:cs="Times New Roman" w:hint="eastAsia"/>
                <w:szCs w:val="24"/>
              </w:rPr>
              <w:t>目标</w:t>
            </w:r>
            <w:r w:rsidRPr="0017303D">
              <w:rPr>
                <w:rFonts w:ascii="Times New Roman" w:eastAsia="宋体" w:hAnsi="Times New Roman" w:cs="Times New Roman" w:hint="eastAsia"/>
                <w:szCs w:val="24"/>
              </w:rPr>
              <w:t>1</w:t>
            </w:r>
          </w:p>
          <w:p w14:paraId="0C99AEEE" w14:textId="10ACBC0D" w:rsidR="007E2B51" w:rsidRPr="0017303D" w:rsidRDefault="00000000">
            <w:pPr>
              <w:spacing w:line="240" w:lineRule="exact"/>
              <w:jc w:val="center"/>
              <w:rPr>
                <w:rFonts w:ascii="Times New Roman" w:eastAsia="宋体" w:hAnsi="Times New Roman" w:cs="Times New Roman"/>
                <w:color w:val="FF0000"/>
                <w:szCs w:val="21"/>
              </w:rPr>
            </w:pPr>
            <w:r w:rsidRPr="0017303D">
              <w:rPr>
                <w:rFonts w:ascii="Times New Roman" w:eastAsia="宋体" w:hAnsi="Times New Roman" w:cs="Times New Roman" w:hint="eastAsia"/>
                <w:szCs w:val="24"/>
              </w:rPr>
              <w:t>目标</w:t>
            </w:r>
            <w:r w:rsidRPr="0017303D">
              <w:rPr>
                <w:rFonts w:ascii="Times New Roman" w:eastAsia="宋体" w:hAnsi="Times New Roman" w:cs="Times New Roman" w:hint="eastAsia"/>
                <w:szCs w:val="24"/>
              </w:rPr>
              <w:t>2</w:t>
            </w:r>
          </w:p>
        </w:tc>
      </w:tr>
      <w:tr w:rsidR="007E2B51" w:rsidRPr="0017303D" w14:paraId="080B82FB" w14:textId="77777777" w:rsidTr="0017303D">
        <w:trPr>
          <w:trHeight w:val="835"/>
        </w:trPr>
        <w:tc>
          <w:tcPr>
            <w:tcW w:w="1129" w:type="dxa"/>
            <w:vMerge/>
            <w:vAlign w:val="center"/>
          </w:tcPr>
          <w:p w14:paraId="53B9267E" w14:textId="77777777" w:rsidR="007E2B51" w:rsidRPr="0017303D" w:rsidRDefault="007E2B51">
            <w:pPr>
              <w:jc w:val="center"/>
              <w:rPr>
                <w:rFonts w:ascii="Times New Roman" w:eastAsia="宋体" w:hAnsi="Times New Roman" w:cs="Times New Roman"/>
                <w:szCs w:val="24"/>
              </w:rPr>
            </w:pPr>
          </w:p>
        </w:tc>
        <w:tc>
          <w:tcPr>
            <w:tcW w:w="1129" w:type="dxa"/>
            <w:vAlign w:val="center"/>
          </w:tcPr>
          <w:p w14:paraId="01068186" w14:textId="77777777" w:rsidR="007E2B51" w:rsidRPr="0017303D" w:rsidRDefault="00000000">
            <w:pPr>
              <w:jc w:val="center"/>
              <w:rPr>
                <w:rFonts w:ascii="宋体" w:eastAsia="宋体" w:hAnsi="宋体" w:cs="Times New Roman"/>
                <w:szCs w:val="24"/>
              </w:rPr>
            </w:pPr>
            <w:r w:rsidRPr="0017303D">
              <w:rPr>
                <w:rFonts w:ascii="宋体" w:eastAsia="宋体" w:hAnsi="宋体" w:hint="eastAsia"/>
              </w:rPr>
              <w:t>学习态度</w:t>
            </w:r>
          </w:p>
        </w:tc>
        <w:tc>
          <w:tcPr>
            <w:tcW w:w="714" w:type="dxa"/>
            <w:tcMar>
              <w:left w:w="57" w:type="dxa"/>
              <w:right w:w="57" w:type="dxa"/>
            </w:tcMar>
            <w:vAlign w:val="center"/>
          </w:tcPr>
          <w:p w14:paraId="71A3ABAC"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szCs w:val="24"/>
              </w:rPr>
              <w:t>30</w:t>
            </w:r>
            <w:r w:rsidRPr="0017303D">
              <w:rPr>
                <w:rFonts w:ascii="Times New Roman" w:eastAsia="宋体" w:hAnsi="Times New Roman" w:cs="Times New Roman" w:hint="eastAsia"/>
                <w:szCs w:val="24"/>
              </w:rPr>
              <w:t>%</w:t>
            </w:r>
          </w:p>
        </w:tc>
        <w:tc>
          <w:tcPr>
            <w:tcW w:w="4253" w:type="dxa"/>
            <w:vAlign w:val="center"/>
          </w:tcPr>
          <w:p w14:paraId="2EFDD5F4"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关注学生做笔记的情况以及课堂听课情况，以督促学生按时上课，认真听讲；</w:t>
            </w:r>
            <w:r w:rsidRPr="0017303D">
              <w:rPr>
                <w:rFonts w:ascii="Times New Roman" w:eastAsia="宋体" w:hAnsi="Times New Roman" w:cs="Times New Roman"/>
                <w:szCs w:val="21"/>
              </w:rPr>
              <w:t>课堂随机提问，</w:t>
            </w:r>
            <w:r w:rsidRPr="0017303D">
              <w:rPr>
                <w:rFonts w:ascii="Times New Roman" w:eastAsia="宋体" w:hAnsi="Times New Roman" w:cs="Times New Roman" w:hint="eastAsia"/>
                <w:szCs w:val="21"/>
              </w:rPr>
              <w:t>提高</w:t>
            </w:r>
            <w:r w:rsidRPr="0017303D">
              <w:rPr>
                <w:rFonts w:ascii="Times New Roman" w:eastAsia="宋体" w:hAnsi="Times New Roman" w:cs="Times New Roman"/>
                <w:szCs w:val="21"/>
              </w:rPr>
              <w:t>学生上课的集中度</w:t>
            </w:r>
            <w:r w:rsidRPr="0017303D">
              <w:rPr>
                <w:rFonts w:ascii="Times New Roman" w:eastAsia="宋体" w:hAnsi="Times New Roman" w:cs="Times New Roman" w:hint="eastAsia"/>
                <w:szCs w:val="21"/>
              </w:rPr>
              <w:t>和参与度</w:t>
            </w:r>
            <w:r w:rsidRPr="0017303D">
              <w:rPr>
                <w:rFonts w:ascii="Times New Roman" w:eastAsia="宋体" w:hAnsi="Times New Roman" w:cs="Times New Roman"/>
                <w:szCs w:val="21"/>
              </w:rPr>
              <w:t>，并考察学生当堂课程的掌握情况。</w:t>
            </w:r>
          </w:p>
        </w:tc>
        <w:tc>
          <w:tcPr>
            <w:tcW w:w="1417" w:type="dxa"/>
            <w:shd w:val="clear" w:color="auto" w:fill="FFFFFF"/>
            <w:vAlign w:val="center"/>
          </w:tcPr>
          <w:p w14:paraId="323E84E2" w14:textId="77777777" w:rsidR="0017303D" w:rsidRDefault="00000000">
            <w:pPr>
              <w:spacing w:line="240" w:lineRule="exact"/>
              <w:jc w:val="center"/>
              <w:rPr>
                <w:rFonts w:ascii="Times New Roman" w:eastAsia="宋体" w:hAnsi="Times New Roman" w:cs="Times New Roman"/>
                <w:szCs w:val="24"/>
              </w:rPr>
            </w:pPr>
            <w:r w:rsidRPr="0017303D">
              <w:rPr>
                <w:rFonts w:ascii="Times New Roman" w:eastAsia="宋体" w:hAnsi="Times New Roman" w:cs="Times New Roman" w:hint="eastAsia"/>
                <w:szCs w:val="24"/>
              </w:rPr>
              <w:t>目标</w:t>
            </w:r>
            <w:r w:rsidRPr="0017303D">
              <w:rPr>
                <w:rFonts w:ascii="Times New Roman" w:eastAsia="宋体" w:hAnsi="Times New Roman" w:cs="Times New Roman" w:hint="eastAsia"/>
                <w:szCs w:val="24"/>
              </w:rPr>
              <w:t>1</w:t>
            </w:r>
          </w:p>
          <w:p w14:paraId="5B05C961" w14:textId="78DC3086" w:rsidR="007E2B51" w:rsidRPr="0017303D" w:rsidRDefault="00000000">
            <w:pPr>
              <w:spacing w:line="240" w:lineRule="exact"/>
              <w:jc w:val="center"/>
              <w:rPr>
                <w:rFonts w:ascii="Times New Roman" w:eastAsia="宋体" w:hAnsi="Times New Roman" w:cs="Times New Roman"/>
                <w:color w:val="FF0000"/>
                <w:szCs w:val="21"/>
              </w:rPr>
            </w:pPr>
            <w:r w:rsidRPr="0017303D">
              <w:rPr>
                <w:rFonts w:ascii="Times New Roman" w:eastAsia="宋体" w:hAnsi="Times New Roman" w:cs="Times New Roman" w:hint="eastAsia"/>
                <w:szCs w:val="24"/>
              </w:rPr>
              <w:t>目标</w:t>
            </w:r>
            <w:r w:rsidRPr="0017303D">
              <w:rPr>
                <w:rFonts w:ascii="Times New Roman" w:eastAsia="宋体" w:hAnsi="Times New Roman" w:cs="Times New Roman" w:hint="eastAsia"/>
                <w:szCs w:val="24"/>
              </w:rPr>
              <w:t>2</w:t>
            </w:r>
          </w:p>
        </w:tc>
      </w:tr>
      <w:tr w:rsidR="007E2B51" w:rsidRPr="0017303D" w14:paraId="55FDE9A6" w14:textId="77777777" w:rsidTr="0017303D">
        <w:trPr>
          <w:trHeight w:val="835"/>
        </w:trPr>
        <w:tc>
          <w:tcPr>
            <w:tcW w:w="1129" w:type="dxa"/>
            <w:vMerge/>
            <w:vAlign w:val="center"/>
          </w:tcPr>
          <w:p w14:paraId="3CAC8A83" w14:textId="77777777" w:rsidR="007E2B51" w:rsidRPr="0017303D" w:rsidRDefault="007E2B51">
            <w:pPr>
              <w:jc w:val="center"/>
              <w:rPr>
                <w:rFonts w:ascii="Times New Roman" w:eastAsia="宋体" w:hAnsi="Times New Roman" w:cs="Times New Roman"/>
                <w:szCs w:val="24"/>
              </w:rPr>
            </w:pPr>
          </w:p>
        </w:tc>
        <w:tc>
          <w:tcPr>
            <w:tcW w:w="1129" w:type="dxa"/>
            <w:vAlign w:val="center"/>
          </w:tcPr>
          <w:p w14:paraId="424A8753" w14:textId="77777777" w:rsidR="007E2B51" w:rsidRPr="0017303D" w:rsidRDefault="00000000">
            <w:pPr>
              <w:jc w:val="center"/>
              <w:rPr>
                <w:rFonts w:ascii="宋体" w:eastAsia="宋体" w:hAnsi="宋体" w:cs="Times New Roman"/>
                <w:szCs w:val="24"/>
              </w:rPr>
            </w:pPr>
            <w:r w:rsidRPr="0017303D">
              <w:rPr>
                <w:rFonts w:ascii="宋体" w:eastAsia="宋体" w:hAnsi="宋体" w:hint="eastAsia"/>
              </w:rPr>
              <w:t>作业成绩</w:t>
            </w:r>
          </w:p>
        </w:tc>
        <w:tc>
          <w:tcPr>
            <w:tcW w:w="714" w:type="dxa"/>
            <w:tcMar>
              <w:left w:w="57" w:type="dxa"/>
              <w:right w:w="57" w:type="dxa"/>
            </w:tcMar>
            <w:vAlign w:val="center"/>
          </w:tcPr>
          <w:p w14:paraId="40365CC9"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szCs w:val="24"/>
              </w:rPr>
              <w:t>50</w:t>
            </w:r>
            <w:r w:rsidRPr="0017303D">
              <w:rPr>
                <w:rFonts w:ascii="Times New Roman" w:eastAsia="宋体" w:hAnsi="Times New Roman" w:cs="Times New Roman" w:hint="eastAsia"/>
                <w:szCs w:val="24"/>
              </w:rPr>
              <w:t>%</w:t>
            </w:r>
          </w:p>
        </w:tc>
        <w:tc>
          <w:tcPr>
            <w:tcW w:w="4253" w:type="dxa"/>
            <w:vAlign w:val="center"/>
          </w:tcPr>
          <w:p w14:paraId="00925880"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szCs w:val="21"/>
              </w:rPr>
              <w:t>通过思考题考核学生对课程知识点的理解和应用：对每次作业完成情况做记录并百分制打分，计算全部作业的平均成绩。</w:t>
            </w:r>
          </w:p>
        </w:tc>
        <w:tc>
          <w:tcPr>
            <w:tcW w:w="1417" w:type="dxa"/>
            <w:shd w:val="clear" w:color="auto" w:fill="FFFFFF"/>
            <w:vAlign w:val="center"/>
          </w:tcPr>
          <w:p w14:paraId="35C2CDE8" w14:textId="77777777" w:rsidR="0017303D" w:rsidRDefault="00000000">
            <w:pPr>
              <w:spacing w:line="240" w:lineRule="exact"/>
              <w:jc w:val="center"/>
              <w:rPr>
                <w:rFonts w:ascii="Times New Roman" w:eastAsia="宋体" w:hAnsi="Times New Roman" w:cs="Times New Roman"/>
                <w:szCs w:val="24"/>
              </w:rPr>
            </w:pPr>
            <w:r w:rsidRPr="0017303D">
              <w:rPr>
                <w:rFonts w:ascii="Times New Roman" w:eastAsia="宋体" w:hAnsi="Times New Roman" w:cs="Times New Roman" w:hint="eastAsia"/>
                <w:szCs w:val="24"/>
              </w:rPr>
              <w:t>目标</w:t>
            </w:r>
            <w:r w:rsidRPr="0017303D">
              <w:rPr>
                <w:rFonts w:ascii="Times New Roman" w:eastAsia="宋体" w:hAnsi="Times New Roman" w:cs="Times New Roman"/>
                <w:szCs w:val="24"/>
              </w:rPr>
              <w:t>1</w:t>
            </w:r>
          </w:p>
          <w:p w14:paraId="0959D2F0" w14:textId="7FA69C30" w:rsidR="007E2B51" w:rsidRPr="0017303D" w:rsidRDefault="00000000">
            <w:pPr>
              <w:spacing w:line="240" w:lineRule="exact"/>
              <w:jc w:val="center"/>
              <w:rPr>
                <w:rFonts w:ascii="Times New Roman" w:eastAsia="宋体" w:hAnsi="Times New Roman" w:cs="Times New Roman"/>
                <w:szCs w:val="24"/>
              </w:rPr>
            </w:pPr>
            <w:r w:rsidRPr="0017303D">
              <w:rPr>
                <w:rFonts w:ascii="Times New Roman" w:eastAsia="宋体" w:hAnsi="Times New Roman" w:cs="Times New Roman"/>
                <w:szCs w:val="24"/>
              </w:rPr>
              <w:t>目标</w:t>
            </w:r>
            <w:r w:rsidRPr="0017303D">
              <w:rPr>
                <w:rFonts w:ascii="Times New Roman" w:eastAsia="宋体" w:hAnsi="Times New Roman" w:cs="Times New Roman"/>
                <w:szCs w:val="24"/>
              </w:rPr>
              <w:t>2</w:t>
            </w:r>
          </w:p>
        </w:tc>
      </w:tr>
      <w:tr w:rsidR="007E2B51" w:rsidRPr="0017303D" w14:paraId="3C73400A" w14:textId="77777777" w:rsidTr="0017303D">
        <w:trPr>
          <w:trHeight w:val="504"/>
        </w:trPr>
        <w:tc>
          <w:tcPr>
            <w:tcW w:w="1129" w:type="dxa"/>
            <w:shd w:val="clear" w:color="auto" w:fill="FFFFFF"/>
            <w:vAlign w:val="center"/>
          </w:tcPr>
          <w:p w14:paraId="08F96DF2"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hint="eastAsia"/>
                <w:szCs w:val="24"/>
              </w:rPr>
              <w:t>实践成绩</w:t>
            </w:r>
            <w:r w:rsidRPr="0017303D">
              <w:rPr>
                <w:rFonts w:ascii="Times New Roman" w:eastAsia="宋体" w:hAnsi="Times New Roman" w:cs="Times New Roman" w:hint="eastAsia"/>
                <w:szCs w:val="24"/>
              </w:rPr>
              <w:t>1</w:t>
            </w:r>
            <w:r w:rsidRPr="0017303D">
              <w:rPr>
                <w:rFonts w:ascii="Times New Roman" w:eastAsia="宋体" w:hAnsi="Times New Roman" w:cs="Times New Roman"/>
                <w:szCs w:val="24"/>
              </w:rPr>
              <w:t>0</w:t>
            </w:r>
            <w:r w:rsidRPr="0017303D">
              <w:rPr>
                <w:rFonts w:ascii="Times New Roman" w:eastAsia="宋体" w:hAnsi="Times New Roman" w:cs="Times New Roman" w:hint="eastAsia"/>
                <w:szCs w:val="24"/>
              </w:rPr>
              <w:t>%</w:t>
            </w:r>
          </w:p>
        </w:tc>
        <w:tc>
          <w:tcPr>
            <w:tcW w:w="1129" w:type="dxa"/>
            <w:shd w:val="clear" w:color="auto" w:fill="FFFFFF"/>
            <w:vAlign w:val="center"/>
          </w:tcPr>
          <w:p w14:paraId="63FB969B" w14:textId="77777777" w:rsidR="007E2B51" w:rsidRPr="0017303D" w:rsidRDefault="00000000">
            <w:pPr>
              <w:jc w:val="center"/>
              <w:rPr>
                <w:rFonts w:ascii="宋体" w:eastAsia="宋体" w:hAnsi="宋体" w:cs="Times New Roman"/>
                <w:szCs w:val="24"/>
              </w:rPr>
            </w:pPr>
            <w:r w:rsidRPr="0017303D">
              <w:rPr>
                <w:rFonts w:ascii="宋体" w:eastAsia="宋体" w:hAnsi="宋体" w:hint="eastAsia"/>
              </w:rPr>
              <w:t>实践</w:t>
            </w:r>
          </w:p>
        </w:tc>
        <w:tc>
          <w:tcPr>
            <w:tcW w:w="714" w:type="dxa"/>
            <w:shd w:val="clear" w:color="auto" w:fill="FFFFFF"/>
            <w:tcMar>
              <w:left w:w="57" w:type="dxa"/>
              <w:right w:w="57" w:type="dxa"/>
            </w:tcMar>
            <w:vAlign w:val="center"/>
          </w:tcPr>
          <w:p w14:paraId="45CDB344"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hint="eastAsia"/>
                <w:szCs w:val="24"/>
              </w:rPr>
              <w:t>1</w:t>
            </w:r>
            <w:r w:rsidRPr="0017303D">
              <w:rPr>
                <w:rFonts w:ascii="Times New Roman" w:eastAsia="宋体" w:hAnsi="Times New Roman" w:cs="Times New Roman"/>
                <w:szCs w:val="24"/>
              </w:rPr>
              <w:t>0</w:t>
            </w:r>
            <w:r w:rsidRPr="0017303D">
              <w:rPr>
                <w:rFonts w:ascii="Times New Roman" w:eastAsia="宋体" w:hAnsi="Times New Roman" w:cs="Times New Roman" w:hint="eastAsia"/>
                <w:szCs w:val="24"/>
              </w:rPr>
              <w:t>%</w:t>
            </w:r>
          </w:p>
        </w:tc>
        <w:tc>
          <w:tcPr>
            <w:tcW w:w="4253" w:type="dxa"/>
            <w:shd w:val="clear" w:color="auto" w:fill="FFFFFF"/>
            <w:vAlign w:val="center"/>
          </w:tcPr>
          <w:p w14:paraId="7F631450" w14:textId="77777777" w:rsidR="007E2B51" w:rsidRPr="0017303D" w:rsidRDefault="00000000">
            <w:pPr>
              <w:rPr>
                <w:rFonts w:ascii="Times New Roman" w:eastAsia="宋体" w:hAnsi="Times New Roman" w:cs="Times New Roman"/>
                <w:szCs w:val="21"/>
              </w:rPr>
            </w:pPr>
            <w:r w:rsidRPr="0017303D">
              <w:rPr>
                <w:rFonts w:ascii="Times New Roman" w:eastAsia="宋体" w:hAnsi="Times New Roman" w:cs="Times New Roman" w:hint="eastAsia"/>
                <w:color w:val="000000"/>
                <w:szCs w:val="21"/>
              </w:rPr>
              <w:t>关注学生的相关实践成果，考核对思想政治理论</w:t>
            </w:r>
            <w:r w:rsidRPr="0017303D">
              <w:rPr>
                <w:rFonts w:ascii="Times New Roman" w:eastAsia="宋体" w:hAnsi="Times New Roman" w:cs="Times New Roman" w:hint="eastAsia"/>
                <w:szCs w:val="21"/>
              </w:rPr>
              <w:t>的</w:t>
            </w:r>
            <w:proofErr w:type="gramStart"/>
            <w:r w:rsidRPr="0017303D">
              <w:rPr>
                <w:rFonts w:ascii="Times New Roman" w:eastAsia="宋体" w:hAnsi="Times New Roman" w:cs="Times New Roman" w:hint="eastAsia"/>
                <w:szCs w:val="21"/>
              </w:rPr>
              <w:t>践行</w:t>
            </w:r>
            <w:proofErr w:type="gramEnd"/>
            <w:r w:rsidRPr="0017303D">
              <w:rPr>
                <w:rFonts w:ascii="Times New Roman" w:eastAsia="宋体" w:hAnsi="Times New Roman" w:cs="Times New Roman" w:hint="eastAsia"/>
                <w:szCs w:val="21"/>
              </w:rPr>
              <w:t>情况。</w:t>
            </w:r>
          </w:p>
        </w:tc>
        <w:tc>
          <w:tcPr>
            <w:tcW w:w="1417" w:type="dxa"/>
            <w:tcBorders>
              <w:bottom w:val="single" w:sz="4" w:space="0" w:color="auto"/>
            </w:tcBorders>
            <w:shd w:val="clear" w:color="auto" w:fill="FFFFFF"/>
            <w:vAlign w:val="center"/>
          </w:tcPr>
          <w:p w14:paraId="37FC4F1D" w14:textId="77777777" w:rsidR="0017303D" w:rsidRDefault="00000000">
            <w:pPr>
              <w:spacing w:line="240" w:lineRule="exact"/>
              <w:jc w:val="center"/>
              <w:rPr>
                <w:rFonts w:ascii="Times New Roman" w:eastAsia="宋体" w:hAnsi="Times New Roman" w:cs="Times New Roman"/>
                <w:szCs w:val="24"/>
              </w:rPr>
            </w:pPr>
            <w:r w:rsidRPr="0017303D">
              <w:rPr>
                <w:rFonts w:ascii="Times New Roman" w:eastAsia="宋体" w:hAnsi="Times New Roman" w:cs="Times New Roman" w:hint="eastAsia"/>
                <w:szCs w:val="24"/>
              </w:rPr>
              <w:t>目标</w:t>
            </w:r>
            <w:r w:rsidRPr="0017303D">
              <w:rPr>
                <w:rFonts w:ascii="Times New Roman" w:eastAsia="宋体" w:hAnsi="Times New Roman" w:cs="Times New Roman" w:hint="eastAsia"/>
                <w:szCs w:val="24"/>
              </w:rPr>
              <w:t>1</w:t>
            </w:r>
          </w:p>
          <w:p w14:paraId="170F2E63" w14:textId="0512A97A" w:rsidR="007E2B51" w:rsidRPr="0017303D" w:rsidRDefault="00000000">
            <w:pPr>
              <w:spacing w:line="240" w:lineRule="exact"/>
              <w:jc w:val="center"/>
              <w:rPr>
                <w:rFonts w:ascii="Times New Roman" w:eastAsia="宋体" w:hAnsi="Times New Roman" w:cs="Times New Roman"/>
                <w:color w:val="FF0000"/>
                <w:szCs w:val="21"/>
              </w:rPr>
            </w:pPr>
            <w:r w:rsidRPr="0017303D">
              <w:rPr>
                <w:rFonts w:ascii="Times New Roman" w:eastAsia="宋体" w:hAnsi="Times New Roman" w:cs="Times New Roman" w:hint="eastAsia"/>
                <w:szCs w:val="24"/>
              </w:rPr>
              <w:t>目标</w:t>
            </w:r>
            <w:r w:rsidRPr="0017303D">
              <w:rPr>
                <w:rFonts w:ascii="Times New Roman" w:eastAsia="宋体" w:hAnsi="Times New Roman" w:cs="Times New Roman" w:hint="eastAsia"/>
                <w:szCs w:val="24"/>
              </w:rPr>
              <w:t>2</w:t>
            </w:r>
          </w:p>
        </w:tc>
      </w:tr>
      <w:tr w:rsidR="007E2B51" w:rsidRPr="0017303D" w14:paraId="10FB0B85" w14:textId="77777777" w:rsidTr="0017303D">
        <w:trPr>
          <w:trHeight w:val="835"/>
        </w:trPr>
        <w:tc>
          <w:tcPr>
            <w:tcW w:w="1129" w:type="dxa"/>
            <w:vAlign w:val="center"/>
          </w:tcPr>
          <w:p w14:paraId="2C6CA2B1"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hint="eastAsia"/>
                <w:szCs w:val="24"/>
              </w:rPr>
              <w:t>期末考试成绩</w:t>
            </w:r>
            <w:r w:rsidRPr="0017303D">
              <w:rPr>
                <w:rFonts w:ascii="Times New Roman" w:eastAsia="宋体" w:hAnsi="Times New Roman" w:cs="Times New Roman" w:hint="eastAsia"/>
                <w:szCs w:val="24"/>
              </w:rPr>
              <w:t>4</w:t>
            </w:r>
            <w:r w:rsidRPr="0017303D">
              <w:rPr>
                <w:rFonts w:ascii="Times New Roman" w:eastAsia="宋体" w:hAnsi="Times New Roman" w:cs="Times New Roman"/>
                <w:szCs w:val="24"/>
              </w:rPr>
              <w:t>0</w:t>
            </w:r>
            <w:r w:rsidRPr="0017303D">
              <w:rPr>
                <w:rFonts w:ascii="Times New Roman" w:eastAsia="宋体" w:hAnsi="Times New Roman" w:cs="Times New Roman" w:hint="eastAsia"/>
                <w:szCs w:val="24"/>
              </w:rPr>
              <w:t>%</w:t>
            </w:r>
          </w:p>
        </w:tc>
        <w:tc>
          <w:tcPr>
            <w:tcW w:w="1129" w:type="dxa"/>
            <w:vAlign w:val="center"/>
          </w:tcPr>
          <w:p w14:paraId="5EAA18B8" w14:textId="77777777" w:rsidR="007E2B51" w:rsidRPr="0017303D" w:rsidRDefault="00000000">
            <w:pPr>
              <w:jc w:val="center"/>
              <w:rPr>
                <w:rFonts w:ascii="宋体" w:eastAsia="宋体" w:hAnsi="宋体" w:cs="Times New Roman"/>
                <w:szCs w:val="24"/>
              </w:rPr>
            </w:pPr>
            <w:r w:rsidRPr="0017303D">
              <w:rPr>
                <w:rFonts w:ascii="宋体" w:eastAsia="宋体" w:hAnsi="宋体" w:hint="eastAsia"/>
              </w:rPr>
              <w:t>期末试卷</w:t>
            </w:r>
          </w:p>
        </w:tc>
        <w:tc>
          <w:tcPr>
            <w:tcW w:w="714" w:type="dxa"/>
            <w:tcMar>
              <w:left w:w="57" w:type="dxa"/>
              <w:right w:w="57" w:type="dxa"/>
            </w:tcMar>
            <w:vAlign w:val="center"/>
          </w:tcPr>
          <w:p w14:paraId="3E83426E" w14:textId="77777777" w:rsidR="007E2B51" w:rsidRPr="0017303D" w:rsidRDefault="00000000">
            <w:pPr>
              <w:jc w:val="center"/>
              <w:rPr>
                <w:rFonts w:ascii="Times New Roman" w:eastAsia="宋体" w:hAnsi="Times New Roman" w:cs="Times New Roman"/>
                <w:szCs w:val="24"/>
              </w:rPr>
            </w:pPr>
            <w:r w:rsidRPr="0017303D">
              <w:rPr>
                <w:rFonts w:ascii="Times New Roman" w:eastAsia="宋体" w:hAnsi="Times New Roman" w:cs="Times New Roman" w:hint="eastAsia"/>
                <w:szCs w:val="24"/>
              </w:rPr>
              <w:t>4</w:t>
            </w:r>
            <w:r w:rsidRPr="0017303D">
              <w:rPr>
                <w:rFonts w:ascii="Times New Roman" w:eastAsia="宋体" w:hAnsi="Times New Roman" w:cs="Times New Roman"/>
                <w:szCs w:val="24"/>
              </w:rPr>
              <w:t>0</w:t>
            </w:r>
            <w:r w:rsidRPr="0017303D">
              <w:rPr>
                <w:rFonts w:ascii="Times New Roman" w:eastAsia="宋体" w:hAnsi="Times New Roman" w:cs="Times New Roman" w:hint="eastAsia"/>
                <w:szCs w:val="24"/>
              </w:rPr>
              <w:t>%</w:t>
            </w:r>
          </w:p>
        </w:tc>
        <w:tc>
          <w:tcPr>
            <w:tcW w:w="4253" w:type="dxa"/>
            <w:tcBorders>
              <w:left w:val="single" w:sz="4" w:space="0" w:color="auto"/>
            </w:tcBorders>
            <w:vAlign w:val="center"/>
          </w:tcPr>
          <w:p w14:paraId="4C984BE7" w14:textId="77777777" w:rsidR="007E2B51" w:rsidRPr="0017303D" w:rsidRDefault="00000000">
            <w:pPr>
              <w:jc w:val="left"/>
              <w:rPr>
                <w:rFonts w:ascii="Times New Roman" w:eastAsia="宋体" w:hAnsi="Times New Roman" w:cs="Times New Roman"/>
                <w:bCs/>
                <w:kern w:val="0"/>
                <w:szCs w:val="21"/>
              </w:rPr>
            </w:pPr>
            <w:r w:rsidRPr="0017303D">
              <w:rPr>
                <w:rFonts w:ascii="Times New Roman" w:eastAsia="宋体" w:hAnsi="Times New Roman" w:cs="Times New Roman" w:hint="eastAsia"/>
                <w:szCs w:val="21"/>
              </w:rPr>
              <w:t>试卷题型包括判断题、填空题、单项选择题等。考核对习近平新时代中国特色社会主义思想的理解和运用。</w:t>
            </w:r>
          </w:p>
        </w:tc>
        <w:tc>
          <w:tcPr>
            <w:tcW w:w="1417" w:type="dxa"/>
            <w:shd w:val="clear" w:color="auto" w:fill="FFFFFF"/>
            <w:vAlign w:val="center"/>
          </w:tcPr>
          <w:p w14:paraId="67848FBB" w14:textId="77777777" w:rsidR="0017303D" w:rsidRDefault="00000000">
            <w:pPr>
              <w:spacing w:line="240" w:lineRule="exact"/>
              <w:jc w:val="center"/>
              <w:rPr>
                <w:rFonts w:ascii="Times New Roman" w:eastAsia="宋体" w:hAnsi="Times New Roman" w:cs="Times New Roman"/>
                <w:szCs w:val="24"/>
              </w:rPr>
            </w:pPr>
            <w:r w:rsidRPr="0017303D">
              <w:rPr>
                <w:rFonts w:ascii="Times New Roman" w:eastAsia="宋体" w:hAnsi="Times New Roman" w:cs="Times New Roman" w:hint="eastAsia"/>
                <w:szCs w:val="24"/>
              </w:rPr>
              <w:t>目标</w:t>
            </w:r>
            <w:r w:rsidRPr="0017303D">
              <w:rPr>
                <w:rFonts w:ascii="Times New Roman" w:eastAsia="宋体" w:hAnsi="Times New Roman" w:cs="Times New Roman" w:hint="eastAsia"/>
                <w:szCs w:val="24"/>
              </w:rPr>
              <w:t>1</w:t>
            </w:r>
          </w:p>
          <w:p w14:paraId="09A4C3E0" w14:textId="29BD8ADA" w:rsidR="007E2B51" w:rsidRPr="0017303D" w:rsidRDefault="00000000">
            <w:pPr>
              <w:spacing w:line="240" w:lineRule="exact"/>
              <w:jc w:val="center"/>
              <w:rPr>
                <w:rFonts w:ascii="Times New Roman" w:eastAsia="楷体" w:hAnsi="Times New Roman" w:cs="Times New Roman"/>
                <w:color w:val="FF0000"/>
                <w:szCs w:val="24"/>
              </w:rPr>
            </w:pPr>
            <w:r w:rsidRPr="0017303D">
              <w:rPr>
                <w:rFonts w:ascii="Times New Roman" w:eastAsia="宋体" w:hAnsi="Times New Roman" w:cs="Times New Roman" w:hint="eastAsia"/>
                <w:szCs w:val="24"/>
              </w:rPr>
              <w:t>目标</w:t>
            </w:r>
            <w:r w:rsidRPr="0017303D">
              <w:rPr>
                <w:rFonts w:ascii="Times New Roman" w:eastAsia="宋体" w:hAnsi="Times New Roman" w:cs="Times New Roman" w:hint="eastAsia"/>
                <w:szCs w:val="24"/>
              </w:rPr>
              <w:t>2</w:t>
            </w:r>
          </w:p>
        </w:tc>
      </w:tr>
    </w:tbl>
    <w:p w14:paraId="09F5A810" w14:textId="77777777" w:rsidR="007E2B51" w:rsidRPr="0017303D" w:rsidRDefault="00000000">
      <w:pPr>
        <w:spacing w:line="360" w:lineRule="auto"/>
        <w:rPr>
          <w:rFonts w:ascii="Times New Roman" w:eastAsia="宋体" w:hAnsi="Times New Roman" w:cs="Times New Roman"/>
          <w:sz w:val="24"/>
        </w:rPr>
      </w:pPr>
      <w:r w:rsidRPr="0017303D">
        <w:rPr>
          <w:rFonts w:ascii="Times New Roman" w:eastAsia="宋体" w:hAnsi="Times New Roman" w:cs="Times New Roman" w:hint="eastAsia"/>
          <w:sz w:val="24"/>
        </w:rPr>
        <w:t>备注：</w:t>
      </w:r>
      <w:r w:rsidRPr="0017303D">
        <w:rPr>
          <w:rFonts w:ascii="Times New Roman" w:eastAsia="宋体" w:hAnsi="Times New Roman" w:cs="Times New Roman" w:hint="eastAsia"/>
          <w:sz w:val="24"/>
        </w:rPr>
        <w:t xml:space="preserve">1. </w:t>
      </w:r>
      <w:r w:rsidRPr="0017303D">
        <w:rPr>
          <w:rFonts w:ascii="Times New Roman" w:eastAsia="宋体" w:hAnsi="Times New Roman" w:cs="Times New Roman"/>
          <w:sz w:val="24"/>
        </w:rPr>
        <w:t>课程目标达成度计算方法如下</w:t>
      </w:r>
    </w:p>
    <w:p w14:paraId="303D30E0" w14:textId="77777777" w:rsidR="007E2B51" w:rsidRPr="0017303D" w:rsidRDefault="00000000">
      <w:pPr>
        <w:spacing w:line="360" w:lineRule="auto"/>
        <w:ind w:firstLineChars="300" w:firstLine="720"/>
        <w:rPr>
          <w:rFonts w:ascii="Times New Roman" w:eastAsia="宋体" w:hAnsi="Times New Roman" w:cs="Times New Roman"/>
          <w:sz w:val="24"/>
        </w:rPr>
      </w:pPr>
      <w:r w:rsidRPr="0017303D">
        <w:rPr>
          <w:rFonts w:ascii="Times New Roman" w:eastAsia="宋体" w:hAnsi="Times New Roman" w:cs="Times New Roman"/>
          <w:position w:val="-26"/>
          <w:sz w:val="24"/>
        </w:rPr>
        <w:object w:dxaOrig="6759" w:dyaOrig="658" w14:anchorId="2ED52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33pt" o:ole="">
            <v:imagedata r:id="rId7" o:title=""/>
          </v:shape>
          <o:OLEObject Type="Embed" ProgID="Equation.DSMT4" ShapeID="_x0000_i1025" DrawAspect="Content" ObjectID="_1726910640" r:id="rId8"/>
        </w:object>
      </w:r>
    </w:p>
    <w:p w14:paraId="3688CAA8" w14:textId="77777777" w:rsidR="007E2B51" w:rsidRPr="0017303D" w:rsidRDefault="00000000">
      <w:pPr>
        <w:spacing w:line="360" w:lineRule="auto"/>
        <w:ind w:firstLineChars="300" w:firstLine="720"/>
        <w:rPr>
          <w:rFonts w:ascii="Times New Roman" w:eastAsia="宋体" w:hAnsi="Times New Roman" w:cs="Times New Roman"/>
          <w:sz w:val="24"/>
        </w:rPr>
      </w:pPr>
      <w:r w:rsidRPr="0017303D">
        <w:rPr>
          <w:rFonts w:ascii="Times New Roman" w:eastAsia="宋体" w:hAnsi="Times New Roman" w:cs="Times New Roman" w:hint="eastAsia"/>
          <w:sz w:val="24"/>
        </w:rPr>
        <w:t xml:space="preserve">2. </w:t>
      </w:r>
      <w:r w:rsidRPr="0017303D">
        <w:rPr>
          <w:rFonts w:ascii="Times New Roman" w:eastAsia="宋体" w:hAnsi="Times New Roman" w:cs="Times New Roman" w:hint="eastAsia"/>
          <w:sz w:val="24"/>
        </w:rPr>
        <w:t>作业包括至少两次理论作业</w:t>
      </w:r>
    </w:p>
    <w:p w14:paraId="38D35B3C" w14:textId="77777777" w:rsidR="007E2B51" w:rsidRPr="0017303D" w:rsidRDefault="007E2B51">
      <w:pPr>
        <w:spacing w:line="360" w:lineRule="auto"/>
        <w:ind w:firstLineChars="200" w:firstLine="562"/>
        <w:rPr>
          <w:rFonts w:ascii="Times New Roman" w:eastAsia="宋体" w:hAnsi="Times New Roman" w:cs="Times New Roman"/>
          <w:b/>
          <w:sz w:val="28"/>
          <w:szCs w:val="28"/>
        </w:rPr>
      </w:pPr>
    </w:p>
    <w:p w14:paraId="1F5FDC39" w14:textId="77777777" w:rsidR="007E2B51" w:rsidRPr="0017303D" w:rsidRDefault="00000000">
      <w:pPr>
        <w:spacing w:line="360" w:lineRule="auto"/>
        <w:ind w:firstLineChars="200" w:firstLine="562"/>
        <w:rPr>
          <w:rFonts w:ascii="Times New Roman" w:eastAsia="宋体" w:hAnsi="Times New Roman" w:cs="Times New Roman"/>
          <w:b/>
          <w:sz w:val="28"/>
          <w:szCs w:val="28"/>
        </w:rPr>
      </w:pPr>
      <w:r w:rsidRPr="0017303D">
        <w:rPr>
          <w:rFonts w:ascii="Times New Roman" w:eastAsia="宋体" w:hAnsi="Times New Roman" w:cs="Times New Roman"/>
          <w:b/>
          <w:sz w:val="28"/>
          <w:szCs w:val="28"/>
        </w:rPr>
        <w:lastRenderedPageBreak/>
        <w:t>六、</w:t>
      </w:r>
      <w:r w:rsidRPr="0017303D">
        <w:rPr>
          <w:rFonts w:ascii="Times New Roman" w:eastAsia="宋体" w:hAnsi="Times New Roman" w:cs="Times New Roman" w:hint="eastAsia"/>
          <w:b/>
          <w:sz w:val="28"/>
          <w:szCs w:val="28"/>
        </w:rPr>
        <w:t>有关说明</w:t>
      </w:r>
    </w:p>
    <w:p w14:paraId="3B903EDD" w14:textId="77777777" w:rsidR="007E2B51" w:rsidRPr="0017303D" w:rsidRDefault="00000000">
      <w:pPr>
        <w:spacing w:line="360" w:lineRule="auto"/>
        <w:ind w:firstLineChars="200" w:firstLine="482"/>
        <w:rPr>
          <w:rFonts w:ascii="Times New Roman" w:eastAsia="宋体" w:hAnsi="Times New Roman" w:cs="Times New Roman"/>
          <w:b/>
          <w:color w:val="000000"/>
          <w:sz w:val="24"/>
          <w:szCs w:val="24"/>
        </w:rPr>
      </w:pPr>
      <w:r w:rsidRPr="0017303D">
        <w:rPr>
          <w:rFonts w:ascii="Times New Roman" w:eastAsia="宋体" w:hAnsi="Times New Roman" w:cs="Times New Roman" w:hint="eastAsia"/>
          <w:b/>
          <w:color w:val="000000"/>
          <w:sz w:val="24"/>
          <w:szCs w:val="24"/>
        </w:rPr>
        <w:t>（一）持续改进</w:t>
      </w:r>
    </w:p>
    <w:p w14:paraId="27C87B0E" w14:textId="77777777" w:rsidR="007E2B51" w:rsidRPr="0017303D" w:rsidRDefault="00000000">
      <w:pPr>
        <w:spacing w:line="360" w:lineRule="auto"/>
        <w:ind w:firstLineChars="200" w:firstLine="480"/>
        <w:rPr>
          <w:rFonts w:ascii="Times New Roman" w:eastAsia="宋体" w:hAnsi="Times New Roman" w:cs="Times New Roman"/>
          <w:color w:val="000000"/>
          <w:sz w:val="24"/>
          <w:szCs w:val="24"/>
        </w:rPr>
      </w:pPr>
      <w:r w:rsidRPr="0017303D">
        <w:rPr>
          <w:rFonts w:ascii="Times New Roman" w:eastAsia="宋体" w:hAnsi="Times New Roman" w:cs="Times New Roman" w:hint="eastAsia"/>
          <w:color w:val="000000"/>
          <w:sz w:val="24"/>
          <w:szCs w:val="24"/>
        </w:rPr>
        <w:t>本课程根据平时表现、作业、实践和期末考试等考核情况，以及学生、教学督导等反馈，及时对教学中不足之处进行改进，并在下一轮课程教学中整改完善，确保相应毕业要求达成。</w:t>
      </w:r>
    </w:p>
    <w:p w14:paraId="51258899" w14:textId="77777777" w:rsidR="007E2B51" w:rsidRPr="0017303D" w:rsidRDefault="00000000">
      <w:pPr>
        <w:spacing w:line="360" w:lineRule="auto"/>
        <w:ind w:firstLineChars="200" w:firstLine="482"/>
        <w:rPr>
          <w:rFonts w:ascii="Times New Roman" w:eastAsia="宋体" w:hAnsi="Times New Roman" w:cs="Times New Roman"/>
          <w:b/>
          <w:color w:val="000000"/>
          <w:sz w:val="24"/>
          <w:szCs w:val="24"/>
        </w:rPr>
      </w:pPr>
      <w:r w:rsidRPr="0017303D">
        <w:rPr>
          <w:rFonts w:ascii="Times New Roman" w:eastAsia="宋体" w:hAnsi="Times New Roman" w:cs="Times New Roman" w:hint="eastAsia"/>
          <w:b/>
          <w:color w:val="000000"/>
          <w:sz w:val="24"/>
          <w:szCs w:val="24"/>
        </w:rPr>
        <w:t>（二）</w:t>
      </w:r>
      <w:r w:rsidRPr="0017303D">
        <w:rPr>
          <w:rFonts w:ascii="Times New Roman" w:eastAsia="宋体" w:hAnsi="Times New Roman" w:cs="Times New Roman"/>
          <w:b/>
          <w:color w:val="000000"/>
          <w:sz w:val="24"/>
          <w:szCs w:val="24"/>
        </w:rPr>
        <w:t>参考书目及学习资料</w:t>
      </w:r>
    </w:p>
    <w:p w14:paraId="27F63E7C" w14:textId="2A097097" w:rsidR="007E2B51" w:rsidRPr="0017303D" w:rsidRDefault="00000000">
      <w:pPr>
        <w:spacing w:line="360" w:lineRule="auto"/>
        <w:ind w:firstLineChars="200" w:firstLine="480"/>
        <w:rPr>
          <w:rFonts w:ascii="Times New Roman" w:eastAsia="宋体" w:hAnsi="Times New Roman" w:cs="Times New Roman"/>
          <w:sz w:val="24"/>
          <w:szCs w:val="24"/>
        </w:rPr>
      </w:pPr>
      <w:bookmarkStart w:id="3" w:name="_Hlk44772693"/>
      <w:bookmarkStart w:id="4" w:name="_Hlk116297680"/>
      <w:r w:rsidRPr="0017303D">
        <w:rPr>
          <w:rFonts w:ascii="Times New Roman" w:eastAsia="宋体" w:hAnsi="Times New Roman" w:cs="Times New Roman" w:hint="eastAsia"/>
          <w:sz w:val="24"/>
          <w:szCs w:val="24"/>
        </w:rPr>
        <w:t>1.</w:t>
      </w:r>
      <w:r w:rsidRPr="0017303D">
        <w:rPr>
          <w:rFonts w:hint="eastAsia"/>
        </w:rPr>
        <w:t xml:space="preserve"> </w:t>
      </w:r>
      <w:r w:rsidRPr="0017303D">
        <w:rPr>
          <w:rFonts w:ascii="Times New Roman" w:eastAsia="宋体" w:hAnsi="Times New Roman" w:cs="Times New Roman" w:hint="eastAsia"/>
          <w:sz w:val="24"/>
          <w:szCs w:val="24"/>
        </w:rPr>
        <w:t>《习近平谈治国理政》，外文出版社，</w:t>
      </w:r>
      <w:r w:rsidRPr="0017303D">
        <w:rPr>
          <w:rFonts w:ascii="Times New Roman" w:eastAsia="宋体" w:hAnsi="Times New Roman" w:cs="Times New Roman"/>
          <w:sz w:val="24"/>
          <w:szCs w:val="24"/>
        </w:rPr>
        <w:t>2014</w:t>
      </w:r>
    </w:p>
    <w:p w14:paraId="2CC7D9EA" w14:textId="60050E20" w:rsidR="007E2B51" w:rsidRPr="0017303D" w:rsidRDefault="00000000">
      <w:pPr>
        <w:spacing w:line="360" w:lineRule="auto"/>
        <w:ind w:firstLineChars="200" w:firstLine="480"/>
        <w:rPr>
          <w:rFonts w:ascii="Times New Roman" w:eastAsia="宋体" w:hAnsi="Times New Roman" w:cs="Times New Roman"/>
          <w:sz w:val="24"/>
          <w:szCs w:val="24"/>
        </w:rPr>
      </w:pPr>
      <w:r w:rsidRPr="0017303D">
        <w:rPr>
          <w:rFonts w:ascii="Times New Roman" w:eastAsia="宋体" w:hAnsi="Times New Roman" w:cs="Times New Roman" w:hint="eastAsia"/>
          <w:sz w:val="24"/>
          <w:szCs w:val="24"/>
        </w:rPr>
        <w:t>2.</w:t>
      </w:r>
      <w:r w:rsidRPr="0017303D">
        <w:rPr>
          <w:rFonts w:hint="eastAsia"/>
        </w:rPr>
        <w:t xml:space="preserve"> </w:t>
      </w:r>
      <w:bookmarkStart w:id="5" w:name="_Hlk115408979"/>
      <w:r w:rsidRPr="0017303D">
        <w:rPr>
          <w:rFonts w:ascii="Times New Roman" w:eastAsia="宋体" w:hAnsi="Times New Roman" w:cs="Times New Roman" w:hint="eastAsia"/>
          <w:sz w:val="24"/>
          <w:szCs w:val="24"/>
        </w:rPr>
        <w:t>《习近平谈治国理政</w:t>
      </w:r>
      <w:r w:rsidR="00FD0703" w:rsidRPr="0017303D">
        <w:rPr>
          <w:rFonts w:ascii="Times New Roman" w:eastAsia="宋体" w:hAnsi="Times New Roman" w:cs="Times New Roman" w:hint="eastAsia"/>
          <w:sz w:val="24"/>
          <w:szCs w:val="24"/>
        </w:rPr>
        <w:t>（</w:t>
      </w:r>
      <w:r w:rsidR="00FD0703">
        <w:rPr>
          <w:rFonts w:ascii="Times New Roman" w:eastAsia="宋体" w:hAnsi="Times New Roman" w:cs="Times New Roman" w:hint="eastAsia"/>
          <w:sz w:val="24"/>
          <w:szCs w:val="24"/>
        </w:rPr>
        <w:t>第二</w:t>
      </w:r>
      <w:r w:rsidR="00FD0703" w:rsidRPr="0017303D">
        <w:rPr>
          <w:rFonts w:ascii="Times New Roman" w:eastAsia="宋体" w:hAnsi="Times New Roman" w:cs="Times New Roman"/>
          <w:sz w:val="24"/>
          <w:szCs w:val="24"/>
        </w:rPr>
        <w:t>卷）</w:t>
      </w:r>
      <w:r w:rsidRPr="0017303D">
        <w:rPr>
          <w:rFonts w:ascii="Times New Roman" w:eastAsia="宋体" w:hAnsi="Times New Roman" w:cs="Times New Roman" w:hint="eastAsia"/>
          <w:sz w:val="24"/>
          <w:szCs w:val="24"/>
        </w:rPr>
        <w:t>》</w:t>
      </w:r>
      <w:r w:rsidRPr="0017303D">
        <w:rPr>
          <w:rFonts w:ascii="Times New Roman" w:eastAsia="宋体" w:hAnsi="Times New Roman" w:cs="Times New Roman"/>
          <w:sz w:val="24"/>
          <w:szCs w:val="24"/>
        </w:rPr>
        <w:t>，外文出版社，</w:t>
      </w:r>
      <w:r w:rsidRPr="0017303D">
        <w:rPr>
          <w:rFonts w:ascii="Times New Roman" w:eastAsia="宋体" w:hAnsi="Times New Roman" w:cs="Times New Roman"/>
          <w:sz w:val="24"/>
          <w:szCs w:val="24"/>
        </w:rPr>
        <w:t>2017</w:t>
      </w:r>
      <w:bookmarkEnd w:id="5"/>
    </w:p>
    <w:p w14:paraId="09FFA8B3" w14:textId="000BED24" w:rsidR="007E2B51" w:rsidRPr="0017303D" w:rsidRDefault="00000000">
      <w:pPr>
        <w:spacing w:line="360" w:lineRule="auto"/>
        <w:ind w:firstLineChars="200" w:firstLine="480"/>
        <w:rPr>
          <w:rFonts w:ascii="Times New Roman" w:eastAsia="宋体" w:hAnsi="Times New Roman" w:cs="Times New Roman"/>
          <w:sz w:val="24"/>
          <w:szCs w:val="24"/>
        </w:rPr>
      </w:pPr>
      <w:r w:rsidRPr="0017303D">
        <w:rPr>
          <w:rFonts w:ascii="Times New Roman" w:eastAsia="宋体" w:hAnsi="Times New Roman" w:cs="Times New Roman" w:hint="eastAsia"/>
          <w:sz w:val="24"/>
          <w:szCs w:val="24"/>
        </w:rPr>
        <w:t>3.</w:t>
      </w:r>
      <w:r w:rsidRPr="0017303D">
        <w:rPr>
          <w:rFonts w:hint="eastAsia"/>
        </w:rPr>
        <w:t xml:space="preserve"> </w:t>
      </w:r>
      <w:r w:rsidRPr="0017303D">
        <w:rPr>
          <w:rFonts w:ascii="Times New Roman" w:eastAsia="宋体" w:hAnsi="Times New Roman" w:cs="Times New Roman" w:hint="eastAsia"/>
          <w:sz w:val="24"/>
          <w:szCs w:val="24"/>
        </w:rPr>
        <w:t>《习近平谈治国理政</w:t>
      </w:r>
      <w:r w:rsidR="00FD0703" w:rsidRPr="0017303D">
        <w:rPr>
          <w:rFonts w:ascii="Times New Roman" w:eastAsia="宋体" w:hAnsi="Times New Roman" w:cs="Times New Roman" w:hint="eastAsia"/>
          <w:sz w:val="24"/>
          <w:szCs w:val="24"/>
        </w:rPr>
        <w:t>（</w:t>
      </w:r>
      <w:r w:rsidR="00FD0703">
        <w:rPr>
          <w:rFonts w:ascii="Times New Roman" w:eastAsia="宋体" w:hAnsi="Times New Roman" w:cs="Times New Roman" w:hint="eastAsia"/>
          <w:sz w:val="24"/>
          <w:szCs w:val="24"/>
        </w:rPr>
        <w:t>第三</w:t>
      </w:r>
      <w:r w:rsidR="00FD0703" w:rsidRPr="0017303D">
        <w:rPr>
          <w:rFonts w:ascii="Times New Roman" w:eastAsia="宋体" w:hAnsi="Times New Roman" w:cs="Times New Roman"/>
          <w:sz w:val="24"/>
          <w:szCs w:val="24"/>
        </w:rPr>
        <w:t>卷）</w:t>
      </w:r>
      <w:r w:rsidRPr="0017303D">
        <w:rPr>
          <w:rFonts w:ascii="Times New Roman" w:eastAsia="宋体" w:hAnsi="Times New Roman" w:cs="Times New Roman" w:hint="eastAsia"/>
          <w:sz w:val="24"/>
          <w:szCs w:val="24"/>
        </w:rPr>
        <w:t>》</w:t>
      </w:r>
      <w:r w:rsidRPr="0017303D">
        <w:rPr>
          <w:rFonts w:ascii="Times New Roman" w:eastAsia="宋体" w:hAnsi="Times New Roman" w:cs="Times New Roman"/>
          <w:sz w:val="24"/>
          <w:szCs w:val="24"/>
        </w:rPr>
        <w:t>，外文出版社，</w:t>
      </w:r>
      <w:r w:rsidRPr="0017303D">
        <w:rPr>
          <w:rFonts w:ascii="Times New Roman" w:eastAsia="宋体" w:hAnsi="Times New Roman" w:cs="Times New Roman"/>
          <w:sz w:val="24"/>
          <w:szCs w:val="24"/>
        </w:rPr>
        <w:t>2020</w:t>
      </w:r>
    </w:p>
    <w:p w14:paraId="2FF78178" w14:textId="20A07780" w:rsidR="007E2B51" w:rsidRPr="0017303D" w:rsidRDefault="00000000">
      <w:pPr>
        <w:spacing w:line="360" w:lineRule="auto"/>
        <w:ind w:firstLineChars="200" w:firstLine="480"/>
        <w:rPr>
          <w:rFonts w:ascii="Times New Roman" w:eastAsia="宋体" w:hAnsi="Times New Roman" w:cs="Times New Roman"/>
          <w:sz w:val="24"/>
          <w:szCs w:val="24"/>
        </w:rPr>
      </w:pPr>
      <w:r w:rsidRPr="0017303D">
        <w:rPr>
          <w:rFonts w:ascii="Times New Roman" w:eastAsia="宋体" w:hAnsi="Times New Roman" w:cs="Times New Roman" w:hint="eastAsia"/>
          <w:sz w:val="24"/>
          <w:szCs w:val="24"/>
        </w:rPr>
        <w:t>4.</w:t>
      </w:r>
      <w:r w:rsidRPr="0017303D">
        <w:rPr>
          <w:rFonts w:hint="eastAsia"/>
        </w:rPr>
        <w:t xml:space="preserve"> </w:t>
      </w:r>
      <w:r w:rsidRPr="0017303D">
        <w:rPr>
          <w:rFonts w:ascii="Times New Roman" w:eastAsia="宋体" w:hAnsi="Times New Roman" w:cs="Times New Roman" w:hint="eastAsia"/>
          <w:sz w:val="24"/>
          <w:szCs w:val="24"/>
        </w:rPr>
        <w:t>《习近平谈治国理政</w:t>
      </w:r>
      <w:r w:rsidR="00FD0703" w:rsidRPr="0017303D">
        <w:rPr>
          <w:rFonts w:ascii="Times New Roman" w:eastAsia="宋体" w:hAnsi="Times New Roman" w:cs="Times New Roman" w:hint="eastAsia"/>
          <w:sz w:val="24"/>
          <w:szCs w:val="24"/>
        </w:rPr>
        <w:t>（</w:t>
      </w:r>
      <w:r w:rsidR="00FD0703">
        <w:rPr>
          <w:rFonts w:ascii="Times New Roman" w:eastAsia="宋体" w:hAnsi="Times New Roman" w:cs="Times New Roman" w:hint="eastAsia"/>
          <w:sz w:val="24"/>
          <w:szCs w:val="24"/>
        </w:rPr>
        <w:t>第四</w:t>
      </w:r>
      <w:r w:rsidR="00FD0703" w:rsidRPr="0017303D">
        <w:rPr>
          <w:rFonts w:ascii="Times New Roman" w:eastAsia="宋体" w:hAnsi="Times New Roman" w:cs="Times New Roman"/>
          <w:sz w:val="24"/>
          <w:szCs w:val="24"/>
        </w:rPr>
        <w:t>卷）</w:t>
      </w:r>
      <w:r w:rsidRPr="0017303D">
        <w:rPr>
          <w:rFonts w:ascii="Times New Roman" w:eastAsia="宋体" w:hAnsi="Times New Roman" w:cs="Times New Roman" w:hint="eastAsia"/>
          <w:sz w:val="24"/>
          <w:szCs w:val="24"/>
        </w:rPr>
        <w:t>》</w:t>
      </w:r>
      <w:r w:rsidRPr="0017303D">
        <w:rPr>
          <w:rFonts w:ascii="Times New Roman" w:eastAsia="宋体" w:hAnsi="Times New Roman" w:cs="Times New Roman"/>
          <w:sz w:val="24"/>
          <w:szCs w:val="24"/>
        </w:rPr>
        <w:t>，外文出版社，</w:t>
      </w:r>
      <w:r w:rsidRPr="0017303D">
        <w:rPr>
          <w:rFonts w:ascii="Times New Roman" w:eastAsia="宋体" w:hAnsi="Times New Roman" w:cs="Times New Roman"/>
          <w:sz w:val="24"/>
          <w:szCs w:val="24"/>
        </w:rPr>
        <w:t>2022</w:t>
      </w:r>
    </w:p>
    <w:bookmarkEnd w:id="4"/>
    <w:p w14:paraId="452E930A" w14:textId="77777777" w:rsidR="007E2B51" w:rsidRPr="0017303D" w:rsidRDefault="00000000">
      <w:pPr>
        <w:spacing w:line="360" w:lineRule="auto"/>
        <w:ind w:firstLineChars="200" w:firstLine="480"/>
        <w:rPr>
          <w:rFonts w:ascii="Times New Roman" w:eastAsia="宋体" w:hAnsi="Times New Roman" w:cs="Times New Roman"/>
          <w:sz w:val="24"/>
          <w:szCs w:val="24"/>
        </w:rPr>
      </w:pPr>
      <w:r w:rsidRPr="0017303D">
        <w:rPr>
          <w:rFonts w:ascii="Times New Roman" w:eastAsia="宋体" w:hAnsi="Times New Roman" w:cs="Times New Roman"/>
          <w:sz w:val="24"/>
          <w:szCs w:val="24"/>
        </w:rPr>
        <w:t>5.</w:t>
      </w:r>
      <w:r w:rsidRPr="0017303D">
        <w:rPr>
          <w:rFonts w:ascii="Times New Roman" w:eastAsia="宋体" w:hAnsi="Times New Roman" w:cs="Times New Roman" w:hint="eastAsia"/>
          <w:sz w:val="24"/>
          <w:szCs w:val="24"/>
        </w:rPr>
        <w:t>《习近平新时代中国特色社会主义思想学习纲要》，学习出版社、人民出版社，</w:t>
      </w:r>
      <w:r w:rsidRPr="0017303D">
        <w:rPr>
          <w:rFonts w:ascii="Times New Roman" w:eastAsia="宋体" w:hAnsi="Times New Roman" w:cs="Times New Roman"/>
          <w:sz w:val="24"/>
          <w:szCs w:val="24"/>
        </w:rPr>
        <w:t>2019</w:t>
      </w:r>
    </w:p>
    <w:p w14:paraId="26CBB42F" w14:textId="77777777" w:rsidR="007E2B51" w:rsidRPr="0017303D" w:rsidRDefault="00000000">
      <w:pPr>
        <w:spacing w:line="360" w:lineRule="auto"/>
        <w:ind w:firstLineChars="200" w:firstLine="480"/>
        <w:rPr>
          <w:rFonts w:ascii="Times New Roman" w:eastAsia="宋体" w:hAnsi="Times New Roman" w:cs="Times New Roman"/>
          <w:sz w:val="24"/>
          <w:szCs w:val="24"/>
        </w:rPr>
      </w:pPr>
      <w:r w:rsidRPr="0017303D">
        <w:rPr>
          <w:rFonts w:ascii="Times New Roman" w:eastAsia="宋体" w:hAnsi="Times New Roman" w:cs="Times New Roman"/>
          <w:sz w:val="24"/>
          <w:szCs w:val="24"/>
        </w:rPr>
        <w:t>6.</w:t>
      </w:r>
      <w:r w:rsidRPr="0017303D">
        <w:rPr>
          <w:rFonts w:ascii="Times New Roman" w:eastAsia="宋体" w:hAnsi="Times New Roman" w:cs="Times New Roman" w:hint="eastAsia"/>
          <w:sz w:val="24"/>
          <w:szCs w:val="24"/>
        </w:rPr>
        <w:t>《习近平新时代中国特色社会主义思想基本问题》，中共中央党校出版社，</w:t>
      </w:r>
      <w:r w:rsidRPr="0017303D">
        <w:rPr>
          <w:rFonts w:ascii="Times New Roman" w:eastAsia="宋体" w:hAnsi="Times New Roman" w:cs="Times New Roman" w:hint="eastAsia"/>
          <w:sz w:val="24"/>
          <w:szCs w:val="24"/>
        </w:rPr>
        <w:t>2</w:t>
      </w:r>
      <w:r w:rsidRPr="0017303D">
        <w:rPr>
          <w:rFonts w:ascii="Times New Roman" w:eastAsia="宋体" w:hAnsi="Times New Roman" w:cs="Times New Roman"/>
          <w:sz w:val="24"/>
          <w:szCs w:val="24"/>
        </w:rPr>
        <w:t>020</w:t>
      </w:r>
    </w:p>
    <w:p w14:paraId="6FCC48D6" w14:textId="77777777" w:rsidR="007E2B51" w:rsidRPr="0017303D" w:rsidRDefault="00000000">
      <w:pPr>
        <w:spacing w:line="360" w:lineRule="auto"/>
        <w:ind w:firstLineChars="200" w:firstLine="482"/>
        <w:rPr>
          <w:rFonts w:ascii="Times New Roman" w:eastAsia="宋体" w:hAnsi="Times New Roman" w:cs="Times New Roman"/>
          <w:b/>
          <w:bCs/>
          <w:sz w:val="24"/>
          <w:szCs w:val="24"/>
        </w:rPr>
      </w:pPr>
      <w:r w:rsidRPr="0017303D">
        <w:rPr>
          <w:rFonts w:ascii="Times New Roman" w:eastAsia="宋体" w:hAnsi="Times New Roman" w:cs="Times New Roman" w:hint="eastAsia"/>
          <w:b/>
          <w:bCs/>
          <w:sz w:val="24"/>
          <w:szCs w:val="24"/>
        </w:rPr>
        <w:t>（三）教学改革</w:t>
      </w:r>
    </w:p>
    <w:p w14:paraId="0B132AD0" w14:textId="77777777" w:rsidR="007E2B51" w:rsidRPr="0017303D" w:rsidRDefault="00000000">
      <w:pPr>
        <w:spacing w:line="360" w:lineRule="auto"/>
        <w:ind w:firstLineChars="200" w:firstLine="480"/>
        <w:rPr>
          <w:rFonts w:ascii="Times New Roman" w:eastAsia="宋体" w:hAnsi="Times New Roman" w:cs="Times New Roman"/>
          <w:sz w:val="24"/>
          <w:szCs w:val="24"/>
        </w:rPr>
      </w:pPr>
      <w:r w:rsidRPr="0017303D">
        <w:rPr>
          <w:rFonts w:ascii="Times New Roman" w:eastAsia="宋体" w:hAnsi="Times New Roman" w:cs="Times New Roman" w:hint="eastAsia"/>
          <w:sz w:val="24"/>
          <w:szCs w:val="24"/>
        </w:rPr>
        <w:t>本课程的教学改革，需制定相应的教学方案。</w:t>
      </w:r>
      <w:bookmarkEnd w:id="3"/>
    </w:p>
    <w:p w14:paraId="795E24C8" w14:textId="77777777" w:rsidR="007E2B51" w:rsidRPr="0017303D" w:rsidRDefault="007E2B51">
      <w:pPr>
        <w:autoSpaceDE w:val="0"/>
        <w:autoSpaceDN w:val="0"/>
        <w:adjustRightInd w:val="0"/>
        <w:spacing w:line="360" w:lineRule="auto"/>
        <w:ind w:firstLineChars="200" w:firstLine="480"/>
        <w:jc w:val="right"/>
        <w:rPr>
          <w:rFonts w:ascii="Times New Roman" w:eastAsia="宋体" w:hAnsi="Times New Roman" w:cs="Times New Roman"/>
          <w:kern w:val="0"/>
          <w:sz w:val="24"/>
          <w:szCs w:val="21"/>
        </w:rPr>
      </w:pPr>
    </w:p>
    <w:p w14:paraId="2BB607D7" w14:textId="77777777" w:rsidR="007E2B51" w:rsidRPr="0017303D" w:rsidRDefault="007E2B51">
      <w:pPr>
        <w:autoSpaceDE w:val="0"/>
        <w:autoSpaceDN w:val="0"/>
        <w:adjustRightInd w:val="0"/>
        <w:spacing w:line="360" w:lineRule="auto"/>
        <w:ind w:firstLineChars="200" w:firstLine="480"/>
        <w:jc w:val="right"/>
        <w:rPr>
          <w:rFonts w:ascii="Times New Roman" w:eastAsia="宋体" w:hAnsi="Times New Roman" w:cs="Times New Roman"/>
          <w:kern w:val="0"/>
          <w:sz w:val="24"/>
          <w:szCs w:val="21"/>
        </w:rPr>
      </w:pPr>
    </w:p>
    <w:p w14:paraId="01578E43" w14:textId="77777777" w:rsidR="007E2B51" w:rsidRPr="0017303D" w:rsidRDefault="00000000">
      <w:pPr>
        <w:autoSpaceDE w:val="0"/>
        <w:autoSpaceDN w:val="0"/>
        <w:adjustRightInd w:val="0"/>
        <w:spacing w:line="360" w:lineRule="auto"/>
        <w:ind w:right="720" w:firstLineChars="200" w:firstLine="480"/>
        <w:jc w:val="right"/>
        <w:rPr>
          <w:rFonts w:ascii="Times New Roman" w:eastAsia="宋体" w:hAnsi="Times New Roman" w:cs="Times New Roman"/>
          <w:kern w:val="0"/>
          <w:sz w:val="24"/>
          <w:szCs w:val="21"/>
        </w:rPr>
      </w:pPr>
      <w:r w:rsidRPr="0017303D">
        <w:rPr>
          <w:rFonts w:ascii="Times New Roman" w:eastAsia="宋体" w:hAnsi="Times New Roman" w:cs="Times New Roman"/>
          <w:kern w:val="0"/>
          <w:sz w:val="24"/>
          <w:szCs w:val="21"/>
        </w:rPr>
        <w:t>执笔人：</w:t>
      </w:r>
      <w:proofErr w:type="gramStart"/>
      <w:r w:rsidRPr="0017303D">
        <w:rPr>
          <w:rFonts w:ascii="Times New Roman" w:eastAsia="宋体" w:hAnsi="Times New Roman" w:cs="Times New Roman" w:hint="eastAsia"/>
          <w:kern w:val="0"/>
          <w:sz w:val="24"/>
          <w:szCs w:val="21"/>
        </w:rPr>
        <w:t>孟舒雅</w:t>
      </w:r>
      <w:proofErr w:type="gramEnd"/>
    </w:p>
    <w:p w14:paraId="16F95AF0" w14:textId="77777777" w:rsidR="007E2B51" w:rsidRPr="0017303D" w:rsidRDefault="00000000">
      <w:pPr>
        <w:autoSpaceDE w:val="0"/>
        <w:autoSpaceDN w:val="0"/>
        <w:adjustRightInd w:val="0"/>
        <w:spacing w:line="360" w:lineRule="auto"/>
        <w:ind w:right="720" w:firstLineChars="200" w:firstLine="480"/>
        <w:jc w:val="right"/>
        <w:rPr>
          <w:rFonts w:ascii="Times New Roman" w:eastAsia="宋体" w:hAnsi="Times New Roman" w:cs="Times New Roman"/>
          <w:kern w:val="0"/>
          <w:sz w:val="24"/>
          <w:szCs w:val="21"/>
        </w:rPr>
      </w:pPr>
      <w:r w:rsidRPr="0017303D">
        <w:rPr>
          <w:rFonts w:ascii="Times New Roman" w:eastAsia="宋体" w:hAnsi="Times New Roman" w:cs="Times New Roman"/>
          <w:kern w:val="0"/>
          <w:sz w:val="24"/>
          <w:szCs w:val="21"/>
        </w:rPr>
        <w:t>审定人：</w:t>
      </w:r>
      <w:r w:rsidRPr="0017303D">
        <w:rPr>
          <w:rFonts w:ascii="Times New Roman" w:eastAsia="宋体" w:hAnsi="Times New Roman" w:cs="Times New Roman" w:hint="eastAsia"/>
          <w:kern w:val="0"/>
          <w:sz w:val="24"/>
          <w:szCs w:val="21"/>
        </w:rPr>
        <w:t>夏天静</w:t>
      </w:r>
      <w:r w:rsidRPr="0017303D">
        <w:rPr>
          <w:rFonts w:ascii="Times New Roman" w:eastAsia="宋体" w:hAnsi="Times New Roman" w:cs="Times New Roman"/>
          <w:kern w:val="0"/>
          <w:sz w:val="24"/>
          <w:szCs w:val="21"/>
        </w:rPr>
        <w:t xml:space="preserve"> </w:t>
      </w:r>
    </w:p>
    <w:p w14:paraId="77225E4F" w14:textId="77777777" w:rsidR="007E2B51" w:rsidRPr="0017303D" w:rsidRDefault="00000000">
      <w:pPr>
        <w:autoSpaceDE w:val="0"/>
        <w:autoSpaceDN w:val="0"/>
        <w:adjustRightInd w:val="0"/>
        <w:spacing w:line="360" w:lineRule="auto"/>
        <w:ind w:right="720" w:firstLineChars="200" w:firstLine="480"/>
        <w:jc w:val="right"/>
        <w:rPr>
          <w:rFonts w:ascii="Times New Roman" w:eastAsia="宋体" w:hAnsi="Times New Roman" w:cs="Times New Roman"/>
          <w:kern w:val="0"/>
          <w:sz w:val="24"/>
          <w:szCs w:val="21"/>
        </w:rPr>
      </w:pPr>
      <w:r w:rsidRPr="0017303D">
        <w:rPr>
          <w:rFonts w:ascii="Times New Roman" w:eastAsia="宋体" w:hAnsi="Times New Roman" w:cs="Times New Roman"/>
          <w:kern w:val="0"/>
          <w:sz w:val="24"/>
          <w:szCs w:val="21"/>
        </w:rPr>
        <w:t>审批人：</w:t>
      </w:r>
      <w:r w:rsidRPr="0017303D">
        <w:rPr>
          <w:rFonts w:ascii="Times New Roman" w:eastAsia="宋体" w:hAnsi="Times New Roman" w:cs="Times New Roman" w:hint="eastAsia"/>
          <w:kern w:val="0"/>
          <w:sz w:val="24"/>
          <w:szCs w:val="21"/>
        </w:rPr>
        <w:t>熊焱生</w:t>
      </w:r>
      <w:r w:rsidRPr="0017303D">
        <w:rPr>
          <w:rFonts w:ascii="Times New Roman" w:eastAsia="宋体" w:hAnsi="Times New Roman" w:cs="Times New Roman"/>
          <w:kern w:val="0"/>
          <w:sz w:val="24"/>
          <w:szCs w:val="21"/>
        </w:rPr>
        <w:t xml:space="preserve"> </w:t>
      </w:r>
    </w:p>
    <w:p w14:paraId="7C890015" w14:textId="77777777" w:rsidR="007E2B51" w:rsidRDefault="00000000">
      <w:pPr>
        <w:autoSpaceDE w:val="0"/>
        <w:autoSpaceDN w:val="0"/>
        <w:adjustRightInd w:val="0"/>
        <w:spacing w:line="360" w:lineRule="auto"/>
        <w:ind w:right="651" w:firstLineChars="200" w:firstLine="480"/>
        <w:jc w:val="right"/>
      </w:pPr>
      <w:r w:rsidRPr="0017303D">
        <w:rPr>
          <w:rFonts w:ascii="Times New Roman" w:eastAsia="宋体" w:hAnsi="Times New Roman" w:cs="Times New Roman"/>
          <w:kern w:val="0"/>
          <w:sz w:val="24"/>
          <w:szCs w:val="21"/>
        </w:rPr>
        <w:t>2022</w:t>
      </w:r>
      <w:r w:rsidRPr="0017303D">
        <w:rPr>
          <w:rFonts w:ascii="Times New Roman" w:eastAsia="宋体" w:hAnsi="Times New Roman" w:cs="Times New Roman" w:hint="eastAsia"/>
          <w:kern w:val="0"/>
          <w:sz w:val="24"/>
          <w:szCs w:val="21"/>
        </w:rPr>
        <w:t>年</w:t>
      </w:r>
      <w:r w:rsidRPr="0017303D">
        <w:rPr>
          <w:rFonts w:ascii="Times New Roman" w:eastAsia="宋体" w:hAnsi="Times New Roman" w:cs="Times New Roman" w:hint="eastAsia"/>
          <w:kern w:val="0"/>
          <w:sz w:val="24"/>
          <w:szCs w:val="21"/>
        </w:rPr>
        <w:t>0</w:t>
      </w:r>
      <w:r w:rsidRPr="0017303D">
        <w:rPr>
          <w:rFonts w:ascii="Times New Roman" w:eastAsia="宋体" w:hAnsi="Times New Roman" w:cs="Times New Roman"/>
          <w:kern w:val="0"/>
          <w:sz w:val="24"/>
          <w:szCs w:val="21"/>
        </w:rPr>
        <w:t>9</w:t>
      </w:r>
      <w:r w:rsidRPr="0017303D">
        <w:rPr>
          <w:rFonts w:ascii="Times New Roman" w:eastAsia="宋体" w:hAnsi="Times New Roman" w:cs="Times New Roman" w:hint="eastAsia"/>
          <w:kern w:val="0"/>
          <w:sz w:val="24"/>
          <w:szCs w:val="21"/>
        </w:rPr>
        <w:t>月</w:t>
      </w:r>
      <w:r w:rsidRPr="0017303D">
        <w:rPr>
          <w:rFonts w:ascii="Times New Roman" w:eastAsia="宋体" w:hAnsi="Times New Roman" w:cs="Times New Roman"/>
          <w:kern w:val="0"/>
          <w:sz w:val="24"/>
          <w:szCs w:val="21"/>
        </w:rPr>
        <w:t>06</w:t>
      </w:r>
      <w:r w:rsidRPr="0017303D">
        <w:rPr>
          <w:rFonts w:ascii="Times New Roman" w:eastAsia="宋体" w:hAnsi="Times New Roman" w:cs="Times New Roman" w:hint="eastAsia"/>
          <w:kern w:val="0"/>
          <w:sz w:val="24"/>
          <w:szCs w:val="21"/>
        </w:rPr>
        <w:t>日</w:t>
      </w:r>
    </w:p>
    <w:sectPr w:rsidR="007E2B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29BFD" w14:textId="77777777" w:rsidR="009E61B4" w:rsidRDefault="009E61B4" w:rsidP="000A6A3E">
      <w:r>
        <w:separator/>
      </w:r>
    </w:p>
  </w:endnote>
  <w:endnote w:type="continuationSeparator" w:id="0">
    <w:p w14:paraId="43994F00" w14:textId="77777777" w:rsidR="009E61B4" w:rsidRDefault="009E61B4" w:rsidP="000A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DC8EA" w14:textId="77777777" w:rsidR="009E61B4" w:rsidRDefault="009E61B4" w:rsidP="000A6A3E">
      <w:r>
        <w:separator/>
      </w:r>
    </w:p>
  </w:footnote>
  <w:footnote w:type="continuationSeparator" w:id="0">
    <w:p w14:paraId="5CD781CC" w14:textId="77777777" w:rsidR="009E61B4" w:rsidRDefault="009E61B4" w:rsidP="000A6A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IzYjA5ZjBmNDNiMDQ4YjE4NDRmNDk5NzM3ZmM1OGUifQ=="/>
  </w:docVars>
  <w:rsids>
    <w:rsidRoot w:val="000C68E4"/>
    <w:rsid w:val="00006EBA"/>
    <w:rsid w:val="00007C34"/>
    <w:rsid w:val="00013526"/>
    <w:rsid w:val="00021D21"/>
    <w:rsid w:val="00027CBF"/>
    <w:rsid w:val="000553E0"/>
    <w:rsid w:val="000618B5"/>
    <w:rsid w:val="00065526"/>
    <w:rsid w:val="000659FC"/>
    <w:rsid w:val="00091707"/>
    <w:rsid w:val="000A1739"/>
    <w:rsid w:val="000A6A3E"/>
    <w:rsid w:val="000C36AD"/>
    <w:rsid w:val="000C68E4"/>
    <w:rsid w:val="000D13A3"/>
    <w:rsid w:val="000E61BE"/>
    <w:rsid w:val="000E7731"/>
    <w:rsid w:val="000F7EB3"/>
    <w:rsid w:val="001030F2"/>
    <w:rsid w:val="00117718"/>
    <w:rsid w:val="00122605"/>
    <w:rsid w:val="00140590"/>
    <w:rsid w:val="00144452"/>
    <w:rsid w:val="00165804"/>
    <w:rsid w:val="0017303D"/>
    <w:rsid w:val="001872D6"/>
    <w:rsid w:val="00191BFC"/>
    <w:rsid w:val="001C550B"/>
    <w:rsid w:val="001D0833"/>
    <w:rsid w:val="001D0C42"/>
    <w:rsid w:val="001F1253"/>
    <w:rsid w:val="00220BE3"/>
    <w:rsid w:val="002428BC"/>
    <w:rsid w:val="00286402"/>
    <w:rsid w:val="002943F3"/>
    <w:rsid w:val="002B070A"/>
    <w:rsid w:val="002B6A12"/>
    <w:rsid w:val="002D36AA"/>
    <w:rsid w:val="002D5AF7"/>
    <w:rsid w:val="002E0108"/>
    <w:rsid w:val="003060DF"/>
    <w:rsid w:val="00320EBB"/>
    <w:rsid w:val="003335DE"/>
    <w:rsid w:val="00366D25"/>
    <w:rsid w:val="0038246F"/>
    <w:rsid w:val="00394689"/>
    <w:rsid w:val="003B233D"/>
    <w:rsid w:val="003C2DD4"/>
    <w:rsid w:val="003C4078"/>
    <w:rsid w:val="003F4370"/>
    <w:rsid w:val="003F6E19"/>
    <w:rsid w:val="004174C5"/>
    <w:rsid w:val="00422585"/>
    <w:rsid w:val="00423567"/>
    <w:rsid w:val="00432E09"/>
    <w:rsid w:val="00440FF5"/>
    <w:rsid w:val="004413A9"/>
    <w:rsid w:val="00450CEE"/>
    <w:rsid w:val="00457A33"/>
    <w:rsid w:val="004630DB"/>
    <w:rsid w:val="0047137E"/>
    <w:rsid w:val="00480F58"/>
    <w:rsid w:val="004A5F72"/>
    <w:rsid w:val="004B4743"/>
    <w:rsid w:val="004C15AF"/>
    <w:rsid w:val="004C6B64"/>
    <w:rsid w:val="004F18A6"/>
    <w:rsid w:val="005071AC"/>
    <w:rsid w:val="00533B11"/>
    <w:rsid w:val="00552E53"/>
    <w:rsid w:val="00554DB5"/>
    <w:rsid w:val="00586167"/>
    <w:rsid w:val="00586C96"/>
    <w:rsid w:val="005E1AD7"/>
    <w:rsid w:val="006016FC"/>
    <w:rsid w:val="006026DB"/>
    <w:rsid w:val="00610012"/>
    <w:rsid w:val="006108CD"/>
    <w:rsid w:val="00610D75"/>
    <w:rsid w:val="00614936"/>
    <w:rsid w:val="00621BAD"/>
    <w:rsid w:val="00623A9B"/>
    <w:rsid w:val="00632C4B"/>
    <w:rsid w:val="00635ED4"/>
    <w:rsid w:val="0064034C"/>
    <w:rsid w:val="00647E78"/>
    <w:rsid w:val="00681098"/>
    <w:rsid w:val="006B4FD9"/>
    <w:rsid w:val="006F59CB"/>
    <w:rsid w:val="00702703"/>
    <w:rsid w:val="00726257"/>
    <w:rsid w:val="00733AF6"/>
    <w:rsid w:val="007652D0"/>
    <w:rsid w:val="00794948"/>
    <w:rsid w:val="00796FAB"/>
    <w:rsid w:val="007C4FB5"/>
    <w:rsid w:val="007C6CE4"/>
    <w:rsid w:val="007D33B0"/>
    <w:rsid w:val="007D5986"/>
    <w:rsid w:val="007E2B51"/>
    <w:rsid w:val="007E4E4A"/>
    <w:rsid w:val="007E692E"/>
    <w:rsid w:val="007E7961"/>
    <w:rsid w:val="00813735"/>
    <w:rsid w:val="008238EF"/>
    <w:rsid w:val="008327B8"/>
    <w:rsid w:val="008415EB"/>
    <w:rsid w:val="00864D69"/>
    <w:rsid w:val="0087285F"/>
    <w:rsid w:val="00877FFC"/>
    <w:rsid w:val="008A67EE"/>
    <w:rsid w:val="008C5C20"/>
    <w:rsid w:val="008F3107"/>
    <w:rsid w:val="0095679A"/>
    <w:rsid w:val="00964091"/>
    <w:rsid w:val="009E61B4"/>
    <w:rsid w:val="009F3D7D"/>
    <w:rsid w:val="009F6FE1"/>
    <w:rsid w:val="00A1239B"/>
    <w:rsid w:val="00A22021"/>
    <w:rsid w:val="00A30D7E"/>
    <w:rsid w:val="00A5663C"/>
    <w:rsid w:val="00A7348D"/>
    <w:rsid w:val="00A8764D"/>
    <w:rsid w:val="00A92D9B"/>
    <w:rsid w:val="00A96194"/>
    <w:rsid w:val="00AA42D5"/>
    <w:rsid w:val="00AA7A38"/>
    <w:rsid w:val="00AF02C0"/>
    <w:rsid w:val="00B00938"/>
    <w:rsid w:val="00B023CB"/>
    <w:rsid w:val="00B17EE7"/>
    <w:rsid w:val="00B30E6E"/>
    <w:rsid w:val="00B53EC3"/>
    <w:rsid w:val="00BB7014"/>
    <w:rsid w:val="00BD078C"/>
    <w:rsid w:val="00BE1845"/>
    <w:rsid w:val="00BE7096"/>
    <w:rsid w:val="00BF0130"/>
    <w:rsid w:val="00BF2A1C"/>
    <w:rsid w:val="00C024F5"/>
    <w:rsid w:val="00C05495"/>
    <w:rsid w:val="00C31BB6"/>
    <w:rsid w:val="00C3519F"/>
    <w:rsid w:val="00C44443"/>
    <w:rsid w:val="00C45487"/>
    <w:rsid w:val="00C4738D"/>
    <w:rsid w:val="00C71500"/>
    <w:rsid w:val="00C87D69"/>
    <w:rsid w:val="00CB0564"/>
    <w:rsid w:val="00CC1201"/>
    <w:rsid w:val="00CC5A5E"/>
    <w:rsid w:val="00D032FF"/>
    <w:rsid w:val="00D41536"/>
    <w:rsid w:val="00D56A05"/>
    <w:rsid w:val="00D864EA"/>
    <w:rsid w:val="00D97420"/>
    <w:rsid w:val="00DA6ADC"/>
    <w:rsid w:val="00DB18A5"/>
    <w:rsid w:val="00DC0458"/>
    <w:rsid w:val="00DC2A12"/>
    <w:rsid w:val="00DD7920"/>
    <w:rsid w:val="00DF2CC3"/>
    <w:rsid w:val="00E050CB"/>
    <w:rsid w:val="00E07155"/>
    <w:rsid w:val="00E40E15"/>
    <w:rsid w:val="00E601CA"/>
    <w:rsid w:val="00E660C2"/>
    <w:rsid w:val="00EA276E"/>
    <w:rsid w:val="00EB227E"/>
    <w:rsid w:val="00EB6784"/>
    <w:rsid w:val="00EB7347"/>
    <w:rsid w:val="00EC1AA0"/>
    <w:rsid w:val="00ED40FD"/>
    <w:rsid w:val="00EF7667"/>
    <w:rsid w:val="00F46D19"/>
    <w:rsid w:val="00F5328C"/>
    <w:rsid w:val="00F67C60"/>
    <w:rsid w:val="00F7201E"/>
    <w:rsid w:val="00F73FC3"/>
    <w:rsid w:val="00F8575A"/>
    <w:rsid w:val="00F9460E"/>
    <w:rsid w:val="00FD0703"/>
    <w:rsid w:val="00FD237E"/>
    <w:rsid w:val="022B5D48"/>
    <w:rsid w:val="03AB6E19"/>
    <w:rsid w:val="040C1C38"/>
    <w:rsid w:val="044863E4"/>
    <w:rsid w:val="0462668B"/>
    <w:rsid w:val="063302DF"/>
    <w:rsid w:val="070F21DB"/>
    <w:rsid w:val="0EAB46BB"/>
    <w:rsid w:val="114E36B5"/>
    <w:rsid w:val="11E46465"/>
    <w:rsid w:val="1606156C"/>
    <w:rsid w:val="16165DA5"/>
    <w:rsid w:val="19A358DE"/>
    <w:rsid w:val="1B1D4C62"/>
    <w:rsid w:val="1E7D34A8"/>
    <w:rsid w:val="1EAA5A6B"/>
    <w:rsid w:val="21AA4346"/>
    <w:rsid w:val="23A31297"/>
    <w:rsid w:val="242D0D96"/>
    <w:rsid w:val="26036F9A"/>
    <w:rsid w:val="2ADC32E5"/>
    <w:rsid w:val="2D7050C6"/>
    <w:rsid w:val="2FBE1D43"/>
    <w:rsid w:val="31D976DD"/>
    <w:rsid w:val="35CA324D"/>
    <w:rsid w:val="39783C80"/>
    <w:rsid w:val="41712929"/>
    <w:rsid w:val="4176647B"/>
    <w:rsid w:val="41EE6566"/>
    <w:rsid w:val="4ADD1B95"/>
    <w:rsid w:val="4E9F5865"/>
    <w:rsid w:val="4FA40ED3"/>
    <w:rsid w:val="518718E7"/>
    <w:rsid w:val="551C5CA2"/>
    <w:rsid w:val="55B673E8"/>
    <w:rsid w:val="55EC4A68"/>
    <w:rsid w:val="5EB22F36"/>
    <w:rsid w:val="62E7222D"/>
    <w:rsid w:val="686F60CA"/>
    <w:rsid w:val="68E066F6"/>
    <w:rsid w:val="6F09795D"/>
    <w:rsid w:val="74151457"/>
    <w:rsid w:val="756D1BE3"/>
    <w:rsid w:val="75975B88"/>
    <w:rsid w:val="762D1373"/>
    <w:rsid w:val="7CFB7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5098C"/>
  <w15:docId w15:val="{53D570BB-D18E-4402-B731-B4A232037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83FE2-B139-4F89-9E21-667B5659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812</Words>
  <Characters>4633</Characters>
  <Application>Microsoft Office Word</Application>
  <DocSecurity>0</DocSecurity>
  <Lines>38</Lines>
  <Paragraphs>10</Paragraphs>
  <ScaleCrop>false</ScaleCrop>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yao</dc:creator>
  <cp:lastModifiedBy>夏 天静</cp:lastModifiedBy>
  <cp:revision>156</cp:revision>
  <dcterms:created xsi:type="dcterms:W3CDTF">2021-06-03T09:51:00Z</dcterms:created>
  <dcterms:modified xsi:type="dcterms:W3CDTF">2022-10-10T04:38:00Z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2F3AECC4E3864B1094CB77F0B51962D2</vt:lpwstr>
  </property>
</Properties>
</file>